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453E" w14:textId="12FFE012" w:rsidR="00E925B1" w:rsidRPr="00E925B1" w:rsidRDefault="00655355" w:rsidP="00E925B1">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E925B1">
        <w:rPr>
          <w:rFonts w:ascii="Times New Roman" w:eastAsiaTheme="minorEastAsia" w:hAnsi="Times New Roman" w:cs="Times New Roman"/>
          <w:sz w:val="28"/>
          <w:szCs w:val="28"/>
          <w:lang w:val="kk-KZ" w:eastAsia="ar-SA"/>
        </w:rPr>
        <w:t xml:space="preserve">Дәріс - </w:t>
      </w:r>
      <w:r w:rsidR="00E925B1" w:rsidRPr="00E925B1">
        <w:rPr>
          <w:rFonts w:ascii="Times New Roman" w:eastAsiaTheme="minorEastAsia" w:hAnsi="Times New Roman" w:cs="Times New Roman"/>
          <w:sz w:val="28"/>
          <w:szCs w:val="28"/>
          <w:lang w:val="kk-KZ" w:eastAsia="ru-RU"/>
        </w:rPr>
        <w:t>Қазақстан Республикасында аймақтық дамытуды  мемлекеттік реттеудің  әдістері</w:t>
      </w:r>
    </w:p>
    <w:p w14:paraId="70804418" w14:textId="18A51EBD" w:rsidR="00655355" w:rsidRDefault="00655355" w:rsidP="00E925B1">
      <w:pPr>
        <w:pStyle w:val="ab"/>
        <w:ind w:left="1800"/>
        <w:rPr>
          <w:rFonts w:ascii="Times New Roman" w:eastAsia="Times New Roman" w:hAnsi="Times New Roman" w:cs="Times New Roman"/>
          <w:b/>
          <w:sz w:val="28"/>
          <w:szCs w:val="28"/>
          <w:lang w:val="kk-KZ" w:eastAsia="ru-RU"/>
        </w:rPr>
      </w:pPr>
    </w:p>
    <w:p w14:paraId="03C14655" w14:textId="77777777" w:rsidR="00655355" w:rsidRDefault="00655355" w:rsidP="00655355">
      <w:pPr>
        <w:spacing w:after="0"/>
        <w:ind w:left="1080"/>
        <w:contextualSpacing/>
        <w:rPr>
          <w:rFonts w:ascii="Times New Roman" w:hAnsi="Times New Roman" w:cs="Times New Roman"/>
          <w:b/>
          <w:bCs/>
          <w:sz w:val="28"/>
          <w:szCs w:val="28"/>
          <w:lang w:val="kk-KZ"/>
        </w:rPr>
      </w:pPr>
    </w:p>
    <w:p w14:paraId="28B3D6DD" w14:textId="77777777" w:rsidR="00655355" w:rsidRDefault="00655355" w:rsidP="00655355">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1646A7AA" w14:textId="76A087EA" w:rsidR="00655355" w:rsidRDefault="00655355" w:rsidP="0065535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67465D" w:rsidRPr="00E925B1">
        <w:rPr>
          <w:rFonts w:ascii="Times New Roman" w:eastAsiaTheme="minorEastAsia" w:hAnsi="Times New Roman" w:cs="Times New Roman"/>
          <w:sz w:val="28"/>
          <w:szCs w:val="28"/>
          <w:lang w:val="kk-KZ" w:eastAsia="ru-RU"/>
        </w:rPr>
        <w:t xml:space="preserve">Қазақстан </w:t>
      </w:r>
      <w:bookmarkStart w:id="0" w:name="_Hlk107055327"/>
      <w:r w:rsidR="0067465D" w:rsidRPr="00E925B1">
        <w:rPr>
          <w:rFonts w:ascii="Times New Roman" w:eastAsiaTheme="minorEastAsia" w:hAnsi="Times New Roman" w:cs="Times New Roman"/>
          <w:sz w:val="28"/>
          <w:szCs w:val="28"/>
          <w:lang w:val="kk-KZ" w:eastAsia="ru-RU"/>
        </w:rPr>
        <w:t xml:space="preserve">Республикасында аймақтық дамытуды  мемлекеттік реттеудің  </w:t>
      </w:r>
      <w:bookmarkEnd w:id="0"/>
      <w:r w:rsidR="0067465D" w:rsidRPr="00E925B1">
        <w:rPr>
          <w:rFonts w:ascii="Times New Roman" w:eastAsiaTheme="minorEastAsia" w:hAnsi="Times New Roman" w:cs="Times New Roman"/>
          <w:sz w:val="28"/>
          <w:szCs w:val="28"/>
          <w:lang w:val="kk-KZ" w:eastAsia="ru-RU"/>
        </w:rPr>
        <w:t>әдістері</w:t>
      </w:r>
    </w:p>
    <w:p w14:paraId="2F9AF442" w14:textId="352708F3" w:rsidR="00655355" w:rsidRDefault="00655355" w:rsidP="00655355">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67465D">
        <w:rPr>
          <w:rFonts w:ascii="Times New Roman" w:hAnsi="Times New Roman" w:cs="Times New Roman"/>
          <w:sz w:val="28"/>
          <w:szCs w:val="28"/>
          <w:lang w:val="kk-KZ"/>
        </w:rPr>
        <w:t>А</w:t>
      </w:r>
      <w:r w:rsidR="0067465D" w:rsidRPr="00E925B1">
        <w:rPr>
          <w:rFonts w:ascii="Times New Roman" w:eastAsiaTheme="minorEastAsia" w:hAnsi="Times New Roman" w:cs="Times New Roman"/>
          <w:sz w:val="28"/>
          <w:szCs w:val="28"/>
          <w:lang w:val="kk-KZ" w:eastAsia="ru-RU"/>
        </w:rPr>
        <w:t xml:space="preserve">ймақтық дамытуды  мемлекеттік реттеудің  </w:t>
      </w:r>
      <w:r w:rsidR="0067465D">
        <w:rPr>
          <w:rFonts w:ascii="Times New Roman" w:eastAsiaTheme="minorEastAsia" w:hAnsi="Times New Roman" w:cs="Times New Roman"/>
          <w:sz w:val="28"/>
          <w:szCs w:val="28"/>
          <w:lang w:val="kk-KZ" w:eastAsia="ru-RU"/>
        </w:rPr>
        <w:t>тетіктері</w:t>
      </w:r>
    </w:p>
    <w:p w14:paraId="66995719" w14:textId="77777777" w:rsidR="00655355" w:rsidRDefault="00655355" w:rsidP="00655355">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1813809C" w14:textId="03216AF2" w:rsidR="00655355" w:rsidRDefault="00655355" w:rsidP="0067465D">
      <w:pPr>
        <w:snapToGrid w:val="0"/>
        <w:spacing w:after="0" w:line="276" w:lineRule="auto"/>
        <w:jc w:val="both"/>
        <w:rPr>
          <w:rFonts w:ascii="Times New Roman" w:hAnsi="Times New Roman" w:cs="Times New Roman"/>
          <w:sz w:val="28"/>
          <w:szCs w:val="28"/>
          <w:lang w:val="kk-KZ"/>
        </w:rPr>
      </w:pPr>
      <w:r w:rsidRPr="0067465D">
        <w:rPr>
          <w:rFonts w:ascii="Times New Roman" w:hAnsi="Times New Roman" w:cs="Times New Roman"/>
          <w:b/>
          <w:bCs/>
          <w:sz w:val="28"/>
          <w:szCs w:val="28"/>
          <w:lang w:val="kk-KZ"/>
        </w:rPr>
        <w:t xml:space="preserve"> Мақсаты</w:t>
      </w:r>
      <w:r w:rsidR="0067465D" w:rsidRPr="0067465D">
        <w:rPr>
          <w:rFonts w:ascii="Times New Roman" w:hAnsi="Times New Roman" w:cs="Times New Roman"/>
          <w:b/>
          <w:bCs/>
          <w:sz w:val="28"/>
          <w:szCs w:val="28"/>
          <w:lang w:val="kk-KZ"/>
        </w:rPr>
        <w:t xml:space="preserve">-  </w:t>
      </w:r>
      <w:r w:rsidR="0067465D" w:rsidRPr="0067465D">
        <w:rPr>
          <w:rFonts w:ascii="Times New Roman" w:eastAsiaTheme="minorEastAsia" w:hAnsi="Times New Roman" w:cs="Times New Roman"/>
          <w:sz w:val="28"/>
          <w:szCs w:val="28"/>
          <w:lang w:val="kk-KZ" w:eastAsia="ru-RU"/>
        </w:rPr>
        <w:t>Қазақстан Республикасында аймақтық дамытуды  мемлекеттік реттеудің  әдістері</w:t>
      </w:r>
      <w:r w:rsidR="0067465D">
        <w:rPr>
          <w:rFonts w:ascii="Times New Roman" w:eastAsiaTheme="minorEastAsia" w:hAnsi="Times New Roman" w:cs="Times New Roman"/>
          <w:sz w:val="28"/>
          <w:szCs w:val="28"/>
          <w:lang w:val="kk-KZ" w:eastAsia="ru-RU"/>
        </w:rPr>
        <w:t xml:space="preserve">н </w:t>
      </w:r>
      <w:r>
        <w:rPr>
          <w:rFonts w:ascii="Times New Roman" w:hAnsi="Times New Roman" w:cs="Times New Roman"/>
          <w:sz w:val="28"/>
          <w:szCs w:val="28"/>
          <w:lang w:val="kk-KZ"/>
        </w:rPr>
        <w:t xml:space="preserve"> түсіндіру </w:t>
      </w:r>
    </w:p>
    <w:p w14:paraId="3F399FB0" w14:textId="77777777" w:rsidR="00655355" w:rsidRDefault="00655355" w:rsidP="00655355">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4B94540" w14:textId="7281CCCC"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Pr>
          <w:rFonts w:ascii="Times New Roman" w:eastAsia="Times New Roman" w:hAnsi="Times New Roman" w:cs="Times New Roman"/>
          <w:color w:val="424242"/>
          <w:sz w:val="20"/>
          <w:szCs w:val="20"/>
          <w:lang w:val="kk-KZ" w:eastAsia="ru-RU"/>
        </w:rPr>
        <w:t xml:space="preserve">    М</w:t>
      </w:r>
      <w:r w:rsidRPr="00487A61">
        <w:rPr>
          <w:rFonts w:ascii="Times New Roman" w:eastAsia="Times New Roman" w:hAnsi="Times New Roman" w:cs="Times New Roman"/>
          <w:color w:val="424242"/>
          <w:sz w:val="20"/>
          <w:szCs w:val="20"/>
          <w:lang w:val="kk-KZ" w:eastAsia="ru-RU"/>
        </w:rPr>
        <w:t>емлекеттік реттеу негізгі ережелері:</w:t>
      </w:r>
      <w:r w:rsidRPr="00487A61">
        <w:rPr>
          <w:rFonts w:ascii="Times New Roman" w:eastAsia="Times New Roman" w:hAnsi="Times New Roman" w:cs="Times New Roman"/>
          <w:color w:val="424242"/>
          <w:sz w:val="20"/>
          <w:szCs w:val="20"/>
          <w:lang w:val="kk-KZ" w:eastAsia="ru-RU"/>
        </w:rPr>
        <w:br/>
        <w:t>— мемлекеттік әсер түрінде көрінеді кешенін бекітілген экономикалық реттеуіштер;</w:t>
      </w:r>
      <w:r w:rsidRPr="00487A61">
        <w:rPr>
          <w:rFonts w:ascii="Times New Roman" w:eastAsia="Times New Roman" w:hAnsi="Times New Roman" w:cs="Times New Roman"/>
          <w:color w:val="424242"/>
          <w:sz w:val="20"/>
          <w:szCs w:val="20"/>
          <w:lang w:val="kk-KZ" w:eastAsia="ru-RU"/>
        </w:rPr>
        <w:br/>
        <w:t>— әрбір экономикалық реттеуіш бірге жүруі тиіс белгілі бір атқарушы билік органы (министрлік, мемлекеттік комитет);</w:t>
      </w:r>
      <w:r w:rsidRPr="00487A61">
        <w:rPr>
          <w:rFonts w:ascii="Times New Roman" w:eastAsia="Times New Roman" w:hAnsi="Times New Roman" w:cs="Times New Roman"/>
          <w:color w:val="424242"/>
          <w:sz w:val="20"/>
          <w:szCs w:val="20"/>
          <w:lang w:val="kk-KZ" w:eastAsia="ru-RU"/>
        </w:rPr>
        <w:br/>
        <w:t>— мемлекеттік реттеуді біріктіреді элементтері тікелей мемлекеттік әсер ету (шығару маңызды өнім түрлерін; квота өнімді әкетуге республикадан тыс жерлерге және т. б.);</w:t>
      </w:r>
    </w:p>
    <w:p w14:paraId="52A251D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әсер ету дәрежесі реттегіштер өзгеруі мүмкін таңдалған басты мақсаттары экономикалық саясат.</w:t>
      </w:r>
    </w:p>
    <w:p w14:paraId="382A5150"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Мемлекеттік әсер ету басқармасы экономикасы республикасы арқылы көрсетіледі:</w:t>
      </w:r>
      <w:r w:rsidRPr="00487A61">
        <w:rPr>
          <w:rFonts w:ascii="Times New Roman" w:eastAsia="Times New Roman" w:hAnsi="Times New Roman" w:cs="Times New Roman"/>
          <w:color w:val="424242"/>
          <w:sz w:val="20"/>
          <w:szCs w:val="20"/>
          <w:lang w:val="kk-KZ" w:eastAsia="ru-RU"/>
        </w:rPr>
        <w:br/>
        <w:t>— бюджеттік-салықтық реттеу;</w:t>
      </w:r>
      <w:r w:rsidRPr="00487A61">
        <w:rPr>
          <w:rFonts w:ascii="Times New Roman" w:eastAsia="Times New Roman" w:hAnsi="Times New Roman" w:cs="Times New Roman"/>
          <w:color w:val="424242"/>
          <w:sz w:val="20"/>
          <w:szCs w:val="20"/>
          <w:lang w:val="kk-KZ" w:eastAsia="ru-RU"/>
        </w:rPr>
        <w:br/>
        <w:t>— ақша-несиелік реттеу;</w:t>
      </w:r>
      <w:r w:rsidRPr="00487A61">
        <w:rPr>
          <w:rFonts w:ascii="Times New Roman" w:eastAsia="Times New Roman" w:hAnsi="Times New Roman" w:cs="Times New Roman"/>
          <w:color w:val="424242"/>
          <w:sz w:val="20"/>
          <w:szCs w:val="20"/>
          <w:lang w:val="kk-KZ" w:eastAsia="ru-RU"/>
        </w:rPr>
        <w:br/>
        <w:t>— бағаны реттеу;</w:t>
      </w:r>
      <w:r w:rsidRPr="00487A61">
        <w:rPr>
          <w:rFonts w:ascii="Times New Roman" w:eastAsia="Times New Roman" w:hAnsi="Times New Roman" w:cs="Times New Roman"/>
          <w:color w:val="424242"/>
          <w:sz w:val="20"/>
          <w:szCs w:val="20"/>
          <w:lang w:val="kk-KZ" w:eastAsia="ru-RU"/>
        </w:rPr>
        <w:br/>
        <w:t>реттеу — әлеуметтік сала;</w:t>
      </w:r>
      <w:r w:rsidRPr="00487A61">
        <w:rPr>
          <w:rFonts w:ascii="Times New Roman" w:eastAsia="Times New Roman" w:hAnsi="Times New Roman" w:cs="Times New Roman"/>
          <w:color w:val="424242"/>
          <w:sz w:val="20"/>
          <w:szCs w:val="20"/>
          <w:lang w:val="kk-KZ" w:eastAsia="ru-RU"/>
        </w:rPr>
        <w:br/>
        <w:t>— халықтың табысын реттеу;</w:t>
      </w:r>
      <w:r w:rsidRPr="00487A61">
        <w:rPr>
          <w:rFonts w:ascii="Times New Roman" w:eastAsia="Times New Roman" w:hAnsi="Times New Roman" w:cs="Times New Roman"/>
          <w:color w:val="424242"/>
          <w:sz w:val="20"/>
          <w:szCs w:val="20"/>
          <w:lang w:val="kk-KZ" w:eastAsia="ru-RU"/>
        </w:rPr>
        <w:br/>
        <w:t>— реттеу сыртқы экономикалық сала;</w:t>
      </w:r>
      <w:r w:rsidRPr="00487A61">
        <w:rPr>
          <w:rFonts w:ascii="Times New Roman" w:eastAsia="Times New Roman" w:hAnsi="Times New Roman" w:cs="Times New Roman"/>
          <w:color w:val="424242"/>
          <w:sz w:val="20"/>
          <w:szCs w:val="20"/>
          <w:lang w:val="kk-KZ" w:eastAsia="ru-RU"/>
        </w:rPr>
        <w:br/>
        <w:t>— реттеу саласындағы жекешелендіру;</w:t>
      </w:r>
      <w:r w:rsidRPr="00487A61">
        <w:rPr>
          <w:rFonts w:ascii="Times New Roman" w:eastAsia="Times New Roman" w:hAnsi="Times New Roman" w:cs="Times New Roman"/>
          <w:color w:val="424242"/>
          <w:sz w:val="20"/>
          <w:szCs w:val="20"/>
          <w:lang w:val="kk-KZ" w:eastAsia="ru-RU"/>
        </w:rPr>
        <w:br/>
        <w:t>реттеу — кәсіпкерлікті дамыту;</w:t>
      </w:r>
      <w:r w:rsidRPr="00487A61">
        <w:rPr>
          <w:rFonts w:ascii="Times New Roman" w:eastAsia="Times New Roman" w:hAnsi="Times New Roman" w:cs="Times New Roman"/>
          <w:color w:val="424242"/>
          <w:sz w:val="20"/>
          <w:szCs w:val="20"/>
          <w:lang w:val="kk-KZ" w:eastAsia="ru-RU"/>
        </w:rPr>
        <w:br/>
        <w:t>— монополияға қарсы реттеу;</w:t>
      </w:r>
      <w:r w:rsidRPr="00487A61">
        <w:rPr>
          <w:rFonts w:ascii="Times New Roman" w:eastAsia="Times New Roman" w:hAnsi="Times New Roman" w:cs="Times New Roman"/>
          <w:color w:val="424242"/>
          <w:sz w:val="20"/>
          <w:szCs w:val="20"/>
          <w:lang w:val="kk-KZ" w:eastAsia="ru-RU"/>
        </w:rPr>
        <w:br/>
        <w:t>— реттеу өңірлік даму.</w:t>
      </w:r>
      <w:r w:rsidRPr="00487A61">
        <w:rPr>
          <w:rFonts w:ascii="Times New Roman" w:eastAsia="Times New Roman" w:hAnsi="Times New Roman" w:cs="Times New Roman"/>
          <w:color w:val="424242"/>
          <w:sz w:val="20"/>
          <w:szCs w:val="20"/>
          <w:lang w:val="kk-KZ" w:eastAsia="ru-RU"/>
        </w:rPr>
        <w:br/>
        <w:t>Айтылғандарды ескере отырып, қорытынды жасауға болады, бұл реттеу тетігі қалыптасып отырған нарықтық шаруашылықтың білдіреді күрделі жүйесі экономикалық қатынастар мен байланыстарды қамтитын барлық құрылымдық бөлімшелері республикалық шаруашылық кешені.</w:t>
      </w:r>
      <w:r w:rsidRPr="00487A61">
        <w:rPr>
          <w:rFonts w:ascii="Times New Roman" w:eastAsia="Times New Roman" w:hAnsi="Times New Roman" w:cs="Times New Roman"/>
          <w:color w:val="424242"/>
          <w:sz w:val="20"/>
          <w:szCs w:val="20"/>
          <w:lang w:val="kk-KZ" w:eastAsia="ru-RU"/>
        </w:rPr>
        <w:br/>
        <w:t>Мемлекеттік әсер нарықтық процестерге негізделеді жағдайға, яғни нарық жиынтығы болып табылады шаруашылық субъектілерінің, олардың әрқайсысының өз мүдделері мен өзінің ішкі ояту, т. е. мінез-құлық себептерін. Ол (бұл жағдай) ж / е қажетті мемлекеттік реттеу.</w:t>
      </w:r>
    </w:p>
    <w:p w14:paraId="4A7E4A58" w14:textId="3A69A745" w:rsidR="00487A61" w:rsidRPr="00487A61" w:rsidRDefault="00487A61" w:rsidP="00487A61">
      <w:pPr>
        <w:shd w:val="clear" w:color="auto" w:fill="FFFFFF"/>
        <w:spacing w:after="0" w:line="240" w:lineRule="auto"/>
        <w:outlineLvl w:val="3"/>
        <w:rPr>
          <w:rFonts w:ascii="Times New Roman" w:eastAsia="Times New Roman" w:hAnsi="Times New Roman" w:cs="Times New Roman"/>
          <w:color w:val="212121"/>
          <w:sz w:val="20"/>
          <w:szCs w:val="20"/>
          <w:lang w:val="kk-KZ" w:eastAsia="ru-RU"/>
        </w:rPr>
      </w:pPr>
      <w:r>
        <w:rPr>
          <w:rFonts w:ascii="Times New Roman" w:eastAsia="Times New Roman" w:hAnsi="Times New Roman" w:cs="Times New Roman"/>
          <w:b/>
          <w:bCs/>
          <w:color w:val="212121"/>
          <w:sz w:val="20"/>
          <w:szCs w:val="20"/>
          <w:lang w:val="kk-KZ" w:eastAsia="ru-RU"/>
        </w:rPr>
        <w:t xml:space="preserve">                            А</w:t>
      </w:r>
      <w:r w:rsidRPr="00487A61">
        <w:rPr>
          <w:rFonts w:ascii="Times New Roman" w:eastAsia="Times New Roman" w:hAnsi="Times New Roman" w:cs="Times New Roman"/>
          <w:b/>
          <w:bCs/>
          <w:color w:val="212121"/>
          <w:sz w:val="20"/>
          <w:szCs w:val="20"/>
          <w:lang w:val="kk-KZ" w:eastAsia="ru-RU"/>
        </w:rPr>
        <w:t>ймақтық экономикасын басқару әдістері</w:t>
      </w:r>
    </w:p>
    <w:p w14:paraId="69F6FB77" w14:textId="5D1AB82B"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br/>
      </w:r>
      <w:r w:rsidRPr="00487A61">
        <w:rPr>
          <w:rFonts w:ascii="Times New Roman" w:eastAsia="Times New Roman" w:hAnsi="Times New Roman" w:cs="Times New Roman"/>
          <w:color w:val="424242"/>
          <w:sz w:val="20"/>
          <w:szCs w:val="20"/>
          <w:lang w:val="kk-KZ" w:eastAsia="ru-RU"/>
        </w:rPr>
        <w:br/>
        <w:t>Нарықтық қатынастарды қалыптастыру жағдайында, республикада сөз болуға тиіс күшейту туралы жоспарлау микроэкономика деңгейінде, внутрипроизводственном және внутрифирменном жоспарлау негізгі тетігін іске асыру мақсаттары үшін ұлттық бағдарламалар.</w:t>
      </w:r>
      <w:r w:rsidRPr="00487A61">
        <w:rPr>
          <w:rFonts w:ascii="Times New Roman" w:eastAsia="Times New Roman" w:hAnsi="Times New Roman" w:cs="Times New Roman"/>
          <w:color w:val="424242"/>
          <w:sz w:val="20"/>
          <w:szCs w:val="20"/>
          <w:lang w:val="kk-KZ" w:eastAsia="ru-RU"/>
        </w:rPr>
        <w:br/>
        <w:t>Қазақстанда, мысалы, Германия, қажет жүйесін құру өңірлік жоспарлау как связующее звено между басқару органдары облыстардың және аудандардың әкімдері. Негізгі мақсаты мұндай жоспарлау қамтамасыз ету, барлық аймақтарда «тең өмір сүру жағдайларын».</w:t>
      </w:r>
      <w:r w:rsidRPr="00487A61">
        <w:rPr>
          <w:rFonts w:ascii="Times New Roman" w:eastAsia="Times New Roman" w:hAnsi="Times New Roman" w:cs="Times New Roman"/>
          <w:color w:val="424242"/>
          <w:sz w:val="20"/>
          <w:szCs w:val="20"/>
          <w:lang w:val="kk-KZ" w:eastAsia="ru-RU"/>
        </w:rPr>
        <w:br/>
        <w:t>Әдістерінің бірі аймақтық басқару табылуы мүмкін «секторлық әдіс». Жекелеген учаскелер нысаны болып табылады белсенді және мақсатты түрде әсер ету аймақтық органдар тарапынан.</w:t>
      </w:r>
      <w:r w:rsidRPr="00487A61">
        <w:rPr>
          <w:rFonts w:ascii="Times New Roman" w:eastAsia="Times New Roman" w:hAnsi="Times New Roman" w:cs="Times New Roman"/>
          <w:color w:val="424242"/>
          <w:sz w:val="20"/>
          <w:szCs w:val="20"/>
          <w:lang w:val="kk-KZ" w:eastAsia="ru-RU"/>
        </w:rPr>
        <w:br/>
        <w:t>Барлық шаралар кезінде бұл көзқарасқа бағытталған тыйым салу немесе тоқтатуға жағымсыз аймақтық процесті немесе қызмет түрін осы секторда. Бұл ретте маңызды функцияларының бірі жергілікті басқару органдарын қамтамасыз ету болып табылады кешенді дамыту, жергілікті ауыл шаруашылығы.</w:t>
      </w:r>
      <w:r w:rsidRPr="00487A61">
        <w:rPr>
          <w:rFonts w:ascii="Times New Roman" w:eastAsia="Times New Roman" w:hAnsi="Times New Roman" w:cs="Times New Roman"/>
          <w:color w:val="424242"/>
          <w:sz w:val="20"/>
          <w:szCs w:val="20"/>
          <w:lang w:val="kk-KZ" w:eastAsia="ru-RU"/>
        </w:rPr>
        <w:br/>
        <w:t>Жалпы әдісі болып табылады ұқсастығы-матрицалық (решеточной) құрылымы.</w:t>
      </w:r>
      <w:r w:rsidRPr="00487A61">
        <w:rPr>
          <w:rFonts w:ascii="Times New Roman" w:eastAsia="Times New Roman" w:hAnsi="Times New Roman" w:cs="Times New Roman"/>
          <w:color w:val="424242"/>
          <w:sz w:val="20"/>
          <w:szCs w:val="20"/>
          <w:lang w:val="kk-KZ" w:eastAsia="ru-RU"/>
        </w:rPr>
        <w:br/>
        <w:t>Шеңберінде аймақтық саясатының тұжырымдамасы пайдалану көзделіп отыр әр түрлі механизмдерді реттеу аймақтардың дамуы. Мақсатында тұрақты бақылау әлеуметтік-экономикалық жағдай аймақтарында пайдаланылатын рейтингтік бағалау жүйесі өңірлерді дамыту негізінде негізгі параметрлері. Рейтингтік бағалау мүмкіндік береді және тұрақты даму туралы ақпарат ситуации в регионах. Мұндай жүйе жедел әрекет етуге мүмкіндік береді Үкіметке осы немесе өзге де жағдайлары жағдайды өзгерту.</w:t>
      </w:r>
      <w:r w:rsidRPr="00487A61">
        <w:rPr>
          <w:rFonts w:ascii="Times New Roman" w:eastAsia="Times New Roman" w:hAnsi="Times New Roman" w:cs="Times New Roman"/>
          <w:color w:val="424242"/>
          <w:sz w:val="20"/>
          <w:szCs w:val="20"/>
          <w:lang w:val="kk-KZ" w:eastAsia="ru-RU"/>
        </w:rPr>
        <w:br/>
      </w:r>
      <w:r w:rsidRPr="00487A61">
        <w:rPr>
          <w:rFonts w:ascii="Times New Roman" w:eastAsia="Times New Roman" w:hAnsi="Times New Roman" w:cs="Times New Roman"/>
          <w:color w:val="424242"/>
          <w:sz w:val="20"/>
          <w:szCs w:val="20"/>
          <w:lang w:val="kk-KZ" w:eastAsia="ru-RU"/>
        </w:rPr>
        <w:lastRenderedPageBreak/>
        <w:t>Макроэкономикалық тұрақтандыру, республика экономикасының маңызды рөл атқарады теңгерімділігін қамтамасыз ету және оның негізгі параметрлерінің (өндіріс көлемі мен қажеттілігін қанағаттандыру дәрежесі, кірістер мен шығыстар және т. б.) осы мәселені шешу үшін елеулі маңызы бар пайдалану баланстық әдіс, экономиканы басқару.</w:t>
      </w:r>
      <w:r w:rsidRPr="00487A61">
        <w:rPr>
          <w:rFonts w:ascii="Times New Roman" w:eastAsia="Times New Roman" w:hAnsi="Times New Roman" w:cs="Times New Roman"/>
          <w:color w:val="424242"/>
          <w:sz w:val="20"/>
          <w:szCs w:val="20"/>
          <w:lang w:val="kk-KZ" w:eastAsia="ru-RU"/>
        </w:rPr>
        <w:br/>
        <w:t>Өтпелі кезеңде бірі маңызды әдісі болып табылады мақсатты бағдарламасы. Мақсатты бағдарлама аймақ ретінде сипаттауға болады жүйені қойылған мақсатқа жетуге болады. «Мақсатты бағдарламасы шеңберінде мүмкіндігі пайда болады нақты белгілеуге ғана емес, тік және көлденең арасындағы байланыс буыны экономикалық және әлеуметтік жүйелер және, осылайша, тиімділігін арттыруға, олардың жұмыс істеуін.</w:t>
      </w:r>
      <w:r w:rsidRPr="00487A61">
        <w:rPr>
          <w:rFonts w:ascii="Times New Roman" w:eastAsia="Times New Roman" w:hAnsi="Times New Roman" w:cs="Times New Roman"/>
          <w:color w:val="424242"/>
          <w:sz w:val="20"/>
          <w:szCs w:val="20"/>
          <w:lang w:val="kk-KZ" w:eastAsia="ru-RU"/>
        </w:rPr>
        <w:br/>
        <w:t>Аймақтық басқару қолдану әдістері мақсатты аумақтық бағдарламасының бірқатар бар шектеулер: бюджет тапшылығы ресурстар мен мүмкіндіктерді шектеу және оларды бөлу. Осы қажеттілік туындайды, олардың бөлу. Бұл қажеттілік міндетті түрде енгізу мақсатты тапсырмалар мен бағдарламалық іс-шараларды облыстық, аудандық бағдарламалардың жалпы республикалық әлеуметтік-экономикалық даму бағдарламасын.</w:t>
      </w:r>
      <w:r w:rsidRPr="00487A61">
        <w:rPr>
          <w:rFonts w:ascii="Times New Roman" w:eastAsia="Times New Roman" w:hAnsi="Times New Roman" w:cs="Times New Roman"/>
          <w:color w:val="424242"/>
          <w:sz w:val="20"/>
          <w:szCs w:val="20"/>
          <w:lang w:val="kk-KZ" w:eastAsia="ru-RU"/>
        </w:rPr>
        <w:br/>
        <w:t>Басымдықтарына өңірдегі жатқызуға болады, оның жұмыс істеу тетігі, ол ұсынылады кейбір құрамдастары:</w:t>
      </w:r>
      <w:r w:rsidRPr="00487A61">
        <w:rPr>
          <w:rFonts w:ascii="Times New Roman" w:eastAsia="Times New Roman" w:hAnsi="Times New Roman" w:cs="Times New Roman"/>
          <w:color w:val="424242"/>
          <w:sz w:val="20"/>
          <w:szCs w:val="20"/>
          <w:lang w:val="kk-KZ" w:eastAsia="ru-RU"/>
        </w:rPr>
        <w:br/>
        <w:t>— аумақтық жұмыскерлерінің құрамы өңір кәсіпорындарының орындау бойынша орталықтандырылған тапсырмаларды өнімін шығаруға арналған сыртқы нарыққа;</w:t>
      </w:r>
    </w:p>
    <w:p w14:paraId="4319FAD8"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жергілікті шешімдері бойынша халыққа қызмет көрсету және тауарларды шығару үшін;</w:t>
      </w:r>
    </w:p>
    <w:p w14:paraId="56B8F88C"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бірлесіп пайдалану, өндіріс құралдарын;</w:t>
      </w:r>
    </w:p>
    <w:p w14:paraId="1124090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механизм жұмыс істеуі және өсімін молайту әлеуметтік инфрақұрылым және т. б.</w:t>
      </w:r>
    </w:p>
    <w:p w14:paraId="2E7AEFD1"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процестерін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ескеру</w:t>
      </w:r>
      <w:proofErr w:type="spellEnd"/>
      <w:r w:rsidRPr="00487A61">
        <w:rPr>
          <w:rFonts w:ascii="Times New Roman" w:eastAsia="Times New Roman" w:hAnsi="Times New Roman" w:cs="Times New Roman"/>
          <w:color w:val="424242"/>
          <w:sz w:val="20"/>
          <w:szCs w:val="20"/>
          <w:lang w:eastAsia="ru-RU"/>
        </w:rPr>
        <w:t xml:space="preserve"> керек, </w:t>
      </w:r>
      <w:proofErr w:type="spellStart"/>
      <w:r w:rsidRPr="00487A61">
        <w:rPr>
          <w:rFonts w:ascii="Times New Roman" w:eastAsia="Times New Roman" w:hAnsi="Times New Roman" w:cs="Times New Roman"/>
          <w:color w:val="424242"/>
          <w:sz w:val="20"/>
          <w:szCs w:val="20"/>
          <w:lang w:eastAsia="ru-RU"/>
        </w:rPr>
        <w:t>бұл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табылады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санаты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Қарамастан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әрқашан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сандық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білдіруге</w:t>
      </w:r>
      <w:proofErr w:type="spellEnd"/>
      <w:r w:rsidRPr="00487A61">
        <w:rPr>
          <w:rFonts w:ascii="Times New Roman" w:eastAsia="Times New Roman" w:hAnsi="Times New Roman" w:cs="Times New Roman"/>
          <w:color w:val="424242"/>
          <w:sz w:val="20"/>
          <w:szCs w:val="20"/>
          <w:lang w:eastAsia="ru-RU"/>
        </w:rPr>
        <w:t xml:space="preserve"> даму </w:t>
      </w:r>
      <w:proofErr w:type="spellStart"/>
      <w:r w:rsidRPr="00487A61">
        <w:rPr>
          <w:rFonts w:ascii="Times New Roman" w:eastAsia="Times New Roman" w:hAnsi="Times New Roman" w:cs="Times New Roman"/>
          <w:color w:val="424242"/>
          <w:sz w:val="20"/>
          <w:szCs w:val="20"/>
          <w:lang w:eastAsia="ru-RU"/>
        </w:rPr>
        <w:t>үрдісі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неғұрлым</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бірыңғай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әмбебап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көрсеткіші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дегенмен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кейбір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аспектілері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болуы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мүмкін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беруге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сандық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бағалау</w:t>
      </w:r>
      <w:proofErr w:type="spellEnd"/>
      <w:r w:rsidRPr="00487A61">
        <w:rPr>
          <w:rFonts w:ascii="Times New Roman" w:eastAsia="Times New Roman" w:hAnsi="Times New Roman" w:cs="Times New Roman"/>
          <w:color w:val="424242"/>
          <w:sz w:val="20"/>
          <w:szCs w:val="20"/>
          <w:lang w:eastAsia="ru-RU"/>
        </w:rPr>
        <w:t>.</w:t>
      </w:r>
      <w:r w:rsidRPr="00487A61">
        <w:rPr>
          <w:rFonts w:ascii="Times New Roman" w:eastAsia="Times New Roman" w:hAnsi="Times New Roman" w:cs="Times New Roman"/>
          <w:color w:val="424242"/>
          <w:sz w:val="20"/>
          <w:szCs w:val="20"/>
          <w:lang w:eastAsia="ru-RU"/>
        </w:rPr>
        <w:br/>
      </w:r>
      <w:proofErr w:type="spellStart"/>
      <w:r w:rsidRPr="00487A61">
        <w:rPr>
          <w:rFonts w:ascii="Times New Roman" w:eastAsia="Times New Roman" w:hAnsi="Times New Roman" w:cs="Times New Roman"/>
          <w:color w:val="424242"/>
          <w:sz w:val="20"/>
          <w:szCs w:val="20"/>
          <w:lang w:eastAsia="ru-RU"/>
        </w:rPr>
        <w:t>Қорыта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келе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мәселелері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өңірлік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басқармасының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тұжырымдауға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бұл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теориялық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аймақтық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танылуы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тиіс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ереже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адамға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қатысты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барлық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қалған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факторлар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Өңір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халқы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табылады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жаратушысы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уақытта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әрине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мақсаты-кез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келген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қызмет</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ететін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мәселе</w:t>
      </w:r>
      <w:proofErr w:type="spellEnd"/>
      <w:r w:rsidRPr="00487A61">
        <w:rPr>
          <w:rFonts w:ascii="Times New Roman" w:eastAsia="Times New Roman" w:hAnsi="Times New Roman" w:cs="Times New Roman"/>
          <w:color w:val="424242"/>
          <w:sz w:val="20"/>
          <w:szCs w:val="20"/>
          <w:lang w:eastAsia="ru-RU"/>
        </w:rPr>
        <w:t>.</w:t>
      </w:r>
    </w:p>
    <w:p w14:paraId="3D4EE717" w14:textId="77777777" w:rsidR="00487A61" w:rsidRPr="00487A61" w:rsidRDefault="00487A61" w:rsidP="00487A61">
      <w:pPr>
        <w:shd w:val="clear" w:color="auto" w:fill="FFFFFF"/>
        <w:spacing w:after="0" w:line="240" w:lineRule="auto"/>
        <w:jc w:val="center"/>
        <w:outlineLvl w:val="3"/>
        <w:rPr>
          <w:rFonts w:ascii="Times New Roman" w:eastAsia="Times New Roman" w:hAnsi="Times New Roman" w:cs="Times New Roman"/>
          <w:color w:val="212121"/>
          <w:sz w:val="20"/>
          <w:szCs w:val="20"/>
          <w:lang w:eastAsia="ru-RU"/>
        </w:rPr>
      </w:pPr>
      <w:proofErr w:type="spellStart"/>
      <w:r w:rsidRPr="00487A61">
        <w:rPr>
          <w:rFonts w:ascii="Times New Roman" w:eastAsia="Times New Roman" w:hAnsi="Times New Roman" w:cs="Times New Roman"/>
          <w:b/>
          <w:bCs/>
          <w:color w:val="212121"/>
          <w:sz w:val="20"/>
          <w:szCs w:val="20"/>
          <w:lang w:eastAsia="ru-RU"/>
        </w:rPr>
        <w:t>Мемлекеттік</w:t>
      </w:r>
      <w:proofErr w:type="spellEnd"/>
      <w:r w:rsidRPr="00487A61">
        <w:rPr>
          <w:rFonts w:ascii="Times New Roman" w:eastAsia="Times New Roman" w:hAnsi="Times New Roman" w:cs="Times New Roman"/>
          <w:b/>
          <w:bCs/>
          <w:color w:val="212121"/>
          <w:sz w:val="20"/>
          <w:szCs w:val="20"/>
          <w:lang w:eastAsia="ru-RU"/>
        </w:rPr>
        <w:t xml:space="preserve"> </w:t>
      </w:r>
      <w:proofErr w:type="spellStart"/>
      <w:r w:rsidRPr="00487A61">
        <w:rPr>
          <w:rFonts w:ascii="Times New Roman" w:eastAsia="Times New Roman" w:hAnsi="Times New Roman" w:cs="Times New Roman"/>
          <w:b/>
          <w:bCs/>
          <w:color w:val="212121"/>
          <w:sz w:val="20"/>
          <w:szCs w:val="20"/>
          <w:lang w:eastAsia="ru-RU"/>
        </w:rPr>
        <w:t>реттеудің</w:t>
      </w:r>
      <w:proofErr w:type="spellEnd"/>
      <w:r w:rsidRPr="00487A61">
        <w:rPr>
          <w:rFonts w:ascii="Times New Roman" w:eastAsia="Times New Roman" w:hAnsi="Times New Roman" w:cs="Times New Roman"/>
          <w:b/>
          <w:bCs/>
          <w:color w:val="212121"/>
          <w:sz w:val="20"/>
          <w:szCs w:val="20"/>
          <w:lang w:eastAsia="ru-RU"/>
        </w:rPr>
        <w:t xml:space="preserve"> </w:t>
      </w:r>
      <w:proofErr w:type="spellStart"/>
      <w:r w:rsidRPr="00487A61">
        <w:rPr>
          <w:rFonts w:ascii="Times New Roman" w:eastAsia="Times New Roman" w:hAnsi="Times New Roman" w:cs="Times New Roman"/>
          <w:b/>
          <w:bCs/>
          <w:color w:val="212121"/>
          <w:sz w:val="20"/>
          <w:szCs w:val="20"/>
          <w:lang w:eastAsia="ru-RU"/>
        </w:rPr>
        <w:t>әдістері</w:t>
      </w:r>
      <w:proofErr w:type="spellEnd"/>
    </w:p>
    <w:p w14:paraId="17041FBF"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Мемлекет</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экономикаға</w:t>
      </w:r>
      <w:proofErr w:type="spellEnd"/>
      <w:r w:rsidRPr="00487A61">
        <w:rPr>
          <w:rFonts w:ascii="Times New Roman" w:eastAsia="Times New Roman" w:hAnsi="Times New Roman" w:cs="Times New Roman"/>
          <w:color w:val="424242"/>
          <w:sz w:val="20"/>
          <w:szCs w:val="20"/>
          <w:lang w:eastAsia="ru-RU"/>
        </w:rPr>
        <w:t>.</w:t>
      </w:r>
    </w:p>
    <w:p w14:paraId="14429351"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пайдалануды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болжайды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әкімшілік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591A555A"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 тек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6249501C"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Ерекшеліктері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әкімшілік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w:t>
      </w:r>
      <w:proofErr w:type="spellEnd"/>
      <w:r w:rsidRPr="00487A61">
        <w:rPr>
          <w:rFonts w:ascii="Times New Roman" w:eastAsia="Times New Roman" w:hAnsi="Times New Roman" w:cs="Times New Roman"/>
          <w:color w:val="424242"/>
          <w:sz w:val="20"/>
          <w:szCs w:val="20"/>
          <w:lang w:eastAsia="ru-RU"/>
        </w:rPr>
        <w:t>:</w:t>
      </w:r>
    </w:p>
    <w:p w14:paraId="31932A06"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олар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байланысты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емес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отырып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қосымша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материалдық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ынталандыру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оларды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іске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үшін</w:t>
      </w:r>
      <w:proofErr w:type="spellEnd"/>
    </w:p>
    <w:p w14:paraId="75BFF893"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негізделеді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күші</w:t>
      </w:r>
      <w:proofErr w:type="spellEnd"/>
      <w:r w:rsidRPr="00487A61">
        <w:rPr>
          <w:rFonts w:ascii="Times New Roman" w:eastAsia="Times New Roman" w:hAnsi="Times New Roman" w:cs="Times New Roman"/>
          <w:color w:val="424242"/>
          <w:sz w:val="20"/>
          <w:szCs w:val="20"/>
          <w:lang w:eastAsia="ru-RU"/>
        </w:rPr>
        <w:t xml:space="preserve"> мен </w:t>
      </w:r>
      <w:proofErr w:type="spellStart"/>
      <w:r w:rsidRPr="00487A61">
        <w:rPr>
          <w:rFonts w:ascii="Times New Roman" w:eastAsia="Times New Roman" w:hAnsi="Times New Roman" w:cs="Times New Roman"/>
          <w:color w:val="424242"/>
          <w:sz w:val="20"/>
          <w:szCs w:val="20"/>
          <w:lang w:eastAsia="ru-RU"/>
        </w:rPr>
        <w:t>беделі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биліктің</w:t>
      </w:r>
      <w:proofErr w:type="spellEnd"/>
    </w:p>
    <w:p w14:paraId="60B01BC8"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қамтиды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шаралар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тыйым</w:t>
      </w:r>
      <w:proofErr w:type="spellEnd"/>
      <w:r w:rsidRPr="00487A61">
        <w:rPr>
          <w:rFonts w:ascii="Times New Roman" w:eastAsia="Times New Roman" w:hAnsi="Times New Roman" w:cs="Times New Roman"/>
          <w:color w:val="424242"/>
          <w:sz w:val="20"/>
          <w:szCs w:val="20"/>
          <w:lang w:eastAsia="ru-RU"/>
        </w:rPr>
        <w:t xml:space="preserve"> салу, </w:t>
      </w:r>
      <w:proofErr w:type="spellStart"/>
      <w:r w:rsidRPr="00487A61">
        <w:rPr>
          <w:rFonts w:ascii="Times New Roman" w:eastAsia="Times New Roman" w:hAnsi="Times New Roman" w:cs="Times New Roman"/>
          <w:color w:val="424242"/>
          <w:sz w:val="20"/>
          <w:szCs w:val="20"/>
          <w:lang w:eastAsia="ru-RU"/>
        </w:rPr>
        <w:t>рұқсат</w:t>
      </w:r>
      <w:proofErr w:type="spellEnd"/>
      <w:r w:rsidRPr="00487A61">
        <w:rPr>
          <w:rFonts w:ascii="Times New Roman" w:eastAsia="Times New Roman" w:hAnsi="Times New Roman" w:cs="Times New Roman"/>
          <w:color w:val="424242"/>
          <w:sz w:val="20"/>
          <w:szCs w:val="20"/>
          <w:lang w:eastAsia="ru-RU"/>
        </w:rPr>
        <w:t xml:space="preserve"> беру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мәжбүрлеу</w:t>
      </w:r>
      <w:proofErr w:type="spellEnd"/>
    </w:p>
    <w:p w14:paraId="5F26B593"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ұйымдастыруды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қарастырады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кәсіпорындарды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секторы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меншік</w:t>
      </w:r>
      <w:proofErr w:type="spellEnd"/>
      <w:r w:rsidRPr="00487A61">
        <w:rPr>
          <w:rFonts w:ascii="Times New Roman" w:eastAsia="Times New Roman" w:hAnsi="Times New Roman" w:cs="Times New Roman"/>
          <w:color w:val="424242"/>
          <w:sz w:val="20"/>
          <w:szCs w:val="20"/>
          <w:lang w:eastAsia="ru-RU"/>
        </w:rPr>
        <w:t>.</w:t>
      </w:r>
    </w:p>
    <w:p w14:paraId="6B10B42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7ADBF748"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болжау</w:t>
      </w:r>
      <w:proofErr w:type="spellEnd"/>
      <w:r w:rsidRPr="00487A61">
        <w:rPr>
          <w:rFonts w:ascii="Times New Roman" w:eastAsia="Times New Roman" w:hAnsi="Times New Roman" w:cs="Times New Roman"/>
          <w:color w:val="424242"/>
          <w:sz w:val="20"/>
          <w:szCs w:val="20"/>
          <w:lang w:eastAsia="ru-RU"/>
        </w:rPr>
        <w:t xml:space="preserve">. Ол </w:t>
      </w:r>
      <w:proofErr w:type="spellStart"/>
      <w:r w:rsidRPr="00487A61">
        <w:rPr>
          <w:rFonts w:ascii="Times New Roman" w:eastAsia="Times New Roman" w:hAnsi="Times New Roman" w:cs="Times New Roman"/>
          <w:color w:val="424242"/>
          <w:sz w:val="20"/>
          <w:szCs w:val="20"/>
          <w:lang w:eastAsia="ru-RU"/>
        </w:rPr>
        <w:t>негізделген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талдау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нәтижелері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жағдайды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экономикадағы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зерттеледі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түрлі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нұсқалары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әлеуметтік-экономикалық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дамытудың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қалыптасады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саясаты</w:t>
      </w:r>
      <w:proofErr w:type="spellEnd"/>
      <w:r w:rsidRPr="00487A61">
        <w:rPr>
          <w:rFonts w:ascii="Times New Roman" w:eastAsia="Times New Roman" w:hAnsi="Times New Roman" w:cs="Times New Roman"/>
          <w:color w:val="424242"/>
          <w:sz w:val="20"/>
          <w:szCs w:val="20"/>
          <w:lang w:eastAsia="ru-RU"/>
        </w:rPr>
        <w:t>.</w:t>
      </w:r>
    </w:p>
    <w:p w14:paraId="63AA917F"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бағдарламалау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бағдарламасын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қалыптастырады</w:t>
      </w:r>
      <w:proofErr w:type="spellEnd"/>
      <w:r w:rsidRPr="00487A61">
        <w:rPr>
          <w:rFonts w:ascii="Times New Roman" w:eastAsia="Times New Roman" w:hAnsi="Times New Roman" w:cs="Times New Roman"/>
          <w:color w:val="424242"/>
          <w:sz w:val="20"/>
          <w:szCs w:val="20"/>
          <w:lang w:eastAsia="ru-RU"/>
        </w:rPr>
        <w:t xml:space="preserve"> даму </w:t>
      </w:r>
      <w:proofErr w:type="spellStart"/>
      <w:r w:rsidRPr="00487A61">
        <w:rPr>
          <w:rFonts w:ascii="Times New Roman" w:eastAsia="Times New Roman" w:hAnsi="Times New Roman" w:cs="Times New Roman"/>
          <w:color w:val="424242"/>
          <w:sz w:val="20"/>
          <w:szCs w:val="20"/>
          <w:lang w:eastAsia="ru-RU"/>
        </w:rPr>
        <w:t>мақсаттары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айқындайды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материалдық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құралдар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іске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мақсаттары</w:t>
      </w:r>
      <w:proofErr w:type="spellEnd"/>
      <w:r w:rsidRPr="00487A61">
        <w:rPr>
          <w:rFonts w:ascii="Times New Roman" w:eastAsia="Times New Roman" w:hAnsi="Times New Roman" w:cs="Times New Roman"/>
          <w:color w:val="424242"/>
          <w:sz w:val="20"/>
          <w:szCs w:val="20"/>
          <w:lang w:eastAsia="ru-RU"/>
        </w:rPr>
        <w:t>.</w:t>
      </w:r>
    </w:p>
    <w:p w14:paraId="219C9738"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Объектілер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бағдарламалар</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салалар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аймақтар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салалар</w:t>
      </w:r>
      <w:proofErr w:type="spellEnd"/>
      <w:r w:rsidRPr="00487A61">
        <w:rPr>
          <w:rFonts w:ascii="Times New Roman" w:eastAsia="Times New Roman" w:hAnsi="Times New Roman" w:cs="Times New Roman"/>
          <w:color w:val="424242"/>
          <w:sz w:val="20"/>
          <w:szCs w:val="20"/>
          <w:lang w:eastAsia="ru-RU"/>
        </w:rPr>
        <w:t xml:space="preserve"> СЭ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т. б.</w:t>
      </w:r>
    </w:p>
    <w:p w14:paraId="0F621045"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бюджеттік-салықтық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реттеу</w:t>
      </w:r>
      <w:proofErr w:type="spellEnd"/>
      <w:r w:rsidRPr="00487A61">
        <w:rPr>
          <w:rFonts w:ascii="Times New Roman" w:eastAsia="Times New Roman" w:hAnsi="Times New Roman" w:cs="Times New Roman"/>
          <w:color w:val="424242"/>
          <w:sz w:val="20"/>
          <w:szCs w:val="20"/>
          <w:lang w:eastAsia="ru-RU"/>
        </w:rPr>
        <w:t xml:space="preserve">. Ол </w:t>
      </w:r>
      <w:proofErr w:type="spellStart"/>
      <w:r w:rsidRPr="00487A61">
        <w:rPr>
          <w:rFonts w:ascii="Times New Roman" w:eastAsia="Times New Roman" w:hAnsi="Times New Roman" w:cs="Times New Roman"/>
          <w:color w:val="424242"/>
          <w:sz w:val="20"/>
          <w:szCs w:val="20"/>
          <w:lang w:eastAsia="ru-RU"/>
        </w:rPr>
        <w:t>білдіреді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тиімді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тәсілдерінің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экономиканы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реттеу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Ауқымы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құруда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ықпал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мүмкіндігін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әлеуметтік-экономикалық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процестер</w:t>
      </w:r>
      <w:proofErr w:type="spellEnd"/>
      <w:r w:rsidRPr="00487A61">
        <w:rPr>
          <w:rFonts w:ascii="Times New Roman" w:eastAsia="Times New Roman" w:hAnsi="Times New Roman" w:cs="Times New Roman"/>
          <w:color w:val="424242"/>
          <w:sz w:val="20"/>
          <w:szCs w:val="20"/>
          <w:lang w:eastAsia="ru-RU"/>
        </w:rPr>
        <w:t>.</w:t>
      </w:r>
    </w:p>
    <w:p w14:paraId="4016E123"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Салықтар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көзі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табылады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кіріс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бөлігінің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онда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жетілдіру</w:t>
      </w:r>
      <w:proofErr w:type="spellEnd"/>
      <w:r w:rsidRPr="00487A61">
        <w:rPr>
          <w:rFonts w:ascii="Times New Roman" w:eastAsia="Times New Roman" w:hAnsi="Times New Roman" w:cs="Times New Roman"/>
          <w:color w:val="424242"/>
          <w:sz w:val="20"/>
          <w:szCs w:val="20"/>
          <w:lang w:eastAsia="ru-RU"/>
        </w:rPr>
        <w:t xml:space="preserve"> керек. </w:t>
      </w:r>
      <w:proofErr w:type="spellStart"/>
      <w:r w:rsidRPr="00487A61">
        <w:rPr>
          <w:rFonts w:ascii="Times New Roman" w:eastAsia="Times New Roman" w:hAnsi="Times New Roman" w:cs="Times New Roman"/>
          <w:color w:val="424242"/>
          <w:sz w:val="20"/>
          <w:szCs w:val="20"/>
          <w:lang w:eastAsia="ru-RU"/>
        </w:rPr>
        <w:t>Қажет</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сондай-ақ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рөлін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күшейту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бюджеттік-салық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мақсаттары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үшін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жетілдіру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бюджеттік</w:t>
      </w:r>
      <w:proofErr w:type="spellEnd"/>
      <w:r w:rsidRPr="00487A61">
        <w:rPr>
          <w:rFonts w:ascii="Times New Roman" w:eastAsia="Times New Roman" w:hAnsi="Times New Roman" w:cs="Times New Roman"/>
          <w:color w:val="424242"/>
          <w:sz w:val="20"/>
          <w:szCs w:val="20"/>
          <w:lang w:eastAsia="ru-RU"/>
        </w:rPr>
        <w:t xml:space="preserve"> федерализма.</w:t>
      </w:r>
    </w:p>
    <w:p w14:paraId="48C7CCC9"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Жетілдіру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бюджеттік</w:t>
      </w:r>
      <w:proofErr w:type="spellEnd"/>
      <w:r w:rsidRPr="00487A61">
        <w:rPr>
          <w:rFonts w:ascii="Times New Roman" w:eastAsia="Times New Roman" w:hAnsi="Times New Roman" w:cs="Times New Roman"/>
          <w:color w:val="424242"/>
          <w:sz w:val="20"/>
          <w:szCs w:val="20"/>
          <w:lang w:eastAsia="ru-RU"/>
        </w:rPr>
        <w:t xml:space="preserve"> федерализма </w:t>
      </w:r>
      <w:proofErr w:type="spellStart"/>
      <w:r w:rsidRPr="00487A61">
        <w:rPr>
          <w:rFonts w:ascii="Times New Roman" w:eastAsia="Times New Roman" w:hAnsi="Times New Roman" w:cs="Times New Roman"/>
          <w:color w:val="424242"/>
          <w:sz w:val="20"/>
          <w:szCs w:val="20"/>
          <w:lang w:eastAsia="ru-RU"/>
        </w:rPr>
        <w:t>байланысты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шектей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отырып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өкілеттіктерді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орталық</w:t>
      </w:r>
      <w:proofErr w:type="spellEnd"/>
      <w:r w:rsidRPr="00487A61">
        <w:rPr>
          <w:rFonts w:ascii="Times New Roman" w:eastAsia="Times New Roman" w:hAnsi="Times New Roman" w:cs="Times New Roman"/>
          <w:color w:val="424242"/>
          <w:sz w:val="20"/>
          <w:szCs w:val="20"/>
          <w:lang w:eastAsia="ru-RU"/>
        </w:rPr>
        <w:t xml:space="preserve"> пен </w:t>
      </w:r>
      <w:proofErr w:type="spellStart"/>
      <w:r w:rsidRPr="00487A61">
        <w:rPr>
          <w:rFonts w:ascii="Times New Roman" w:eastAsia="Times New Roman" w:hAnsi="Times New Roman" w:cs="Times New Roman"/>
          <w:color w:val="424242"/>
          <w:sz w:val="20"/>
          <w:szCs w:val="20"/>
          <w:lang w:eastAsia="ru-RU"/>
        </w:rPr>
        <w:t>өңірлердің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ұтымды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теңестіретін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трансферттер</w:t>
      </w:r>
      <w:proofErr w:type="spellEnd"/>
      <w:r w:rsidRPr="00487A61">
        <w:rPr>
          <w:rFonts w:ascii="Times New Roman" w:eastAsia="Times New Roman" w:hAnsi="Times New Roman" w:cs="Times New Roman"/>
          <w:color w:val="424242"/>
          <w:sz w:val="20"/>
          <w:szCs w:val="20"/>
          <w:lang w:eastAsia="ru-RU"/>
        </w:rPr>
        <w:t>.</w:t>
      </w:r>
    </w:p>
    <w:p w14:paraId="34082964"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ДКП. Ол </w:t>
      </w: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асырылады</w:t>
      </w:r>
      <w:proofErr w:type="spellEnd"/>
      <w:r w:rsidRPr="00487A61">
        <w:rPr>
          <w:rFonts w:ascii="Times New Roman" w:eastAsia="Times New Roman" w:hAnsi="Times New Roman" w:cs="Times New Roman"/>
          <w:color w:val="424242"/>
          <w:sz w:val="20"/>
          <w:szCs w:val="20"/>
          <w:lang w:eastAsia="ru-RU"/>
        </w:rPr>
        <w:t xml:space="preserve"> Центробанком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қамтамасыз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бағытталуы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тиіс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тұрақты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ақша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айналысын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байланысты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қажеттеріне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молайту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тұрақты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ұлттық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валютаның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тұрақты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бағалар</w:t>
      </w:r>
      <w:proofErr w:type="spellEnd"/>
      <w:r w:rsidRPr="00487A61">
        <w:rPr>
          <w:rFonts w:ascii="Times New Roman" w:eastAsia="Times New Roman" w:hAnsi="Times New Roman" w:cs="Times New Roman"/>
          <w:color w:val="424242"/>
          <w:sz w:val="20"/>
          <w:szCs w:val="20"/>
          <w:lang w:eastAsia="ru-RU"/>
        </w:rPr>
        <w:t>.</w:t>
      </w:r>
    </w:p>
    <w:p w14:paraId="3828AA29"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Іске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процесінде</w:t>
      </w:r>
      <w:proofErr w:type="spellEnd"/>
      <w:r w:rsidRPr="00487A61">
        <w:rPr>
          <w:rFonts w:ascii="Times New Roman" w:eastAsia="Times New Roman" w:hAnsi="Times New Roman" w:cs="Times New Roman"/>
          <w:color w:val="424242"/>
          <w:sz w:val="20"/>
          <w:szCs w:val="20"/>
          <w:lang w:eastAsia="ru-RU"/>
        </w:rPr>
        <w:t xml:space="preserve"> КСД </w:t>
      </w:r>
      <w:proofErr w:type="spellStart"/>
      <w:r w:rsidRPr="00487A61">
        <w:rPr>
          <w:rFonts w:ascii="Times New Roman" w:eastAsia="Times New Roman" w:hAnsi="Times New Roman" w:cs="Times New Roman"/>
          <w:color w:val="424242"/>
          <w:sz w:val="20"/>
          <w:szCs w:val="20"/>
          <w:lang w:eastAsia="ru-RU"/>
        </w:rPr>
        <w:t>ретінде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сонымен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қатар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w:t>
      </w:r>
    </w:p>
    <w:p w14:paraId="0B14AFA7"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жатады</w:t>
      </w:r>
      <w:proofErr w:type="spellEnd"/>
      <w:r w:rsidRPr="00487A61">
        <w:rPr>
          <w:rFonts w:ascii="Times New Roman" w:eastAsia="Times New Roman" w:hAnsi="Times New Roman" w:cs="Times New Roman"/>
          <w:color w:val="424242"/>
          <w:sz w:val="20"/>
          <w:szCs w:val="20"/>
          <w:lang w:eastAsia="ru-RU"/>
        </w:rPr>
        <w:t>:</w:t>
      </w:r>
    </w:p>
    <w:p w14:paraId="33A35B75"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Мақсатты</w:t>
      </w:r>
      <w:proofErr w:type="spellEnd"/>
      <w:r w:rsidRPr="00487A61">
        <w:rPr>
          <w:rFonts w:ascii="Times New Roman" w:eastAsia="Times New Roman" w:hAnsi="Times New Roman" w:cs="Times New Roman"/>
          <w:color w:val="424242"/>
          <w:sz w:val="20"/>
          <w:szCs w:val="20"/>
          <w:lang w:eastAsia="ru-RU"/>
        </w:rPr>
        <w:t xml:space="preserve"> кредит, </w:t>
      </w:r>
      <w:proofErr w:type="spellStart"/>
      <w:r w:rsidRPr="00487A61">
        <w:rPr>
          <w:rFonts w:ascii="Times New Roman" w:eastAsia="Times New Roman" w:hAnsi="Times New Roman" w:cs="Times New Roman"/>
          <w:color w:val="424242"/>
          <w:sz w:val="20"/>
          <w:szCs w:val="20"/>
          <w:lang w:eastAsia="ru-RU"/>
        </w:rPr>
        <w:t>ол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өрнектеледі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жүйесінің</w:t>
      </w:r>
      <w:proofErr w:type="spellEnd"/>
      <w:r w:rsidRPr="00487A61">
        <w:rPr>
          <w:rFonts w:ascii="Times New Roman" w:eastAsia="Times New Roman" w:hAnsi="Times New Roman" w:cs="Times New Roman"/>
          <w:color w:val="424242"/>
          <w:sz w:val="20"/>
          <w:szCs w:val="20"/>
          <w:lang w:eastAsia="ru-RU"/>
        </w:rPr>
        <w:t xml:space="preserve"> бар </w:t>
      </w:r>
      <w:proofErr w:type="spellStart"/>
      <w:r w:rsidRPr="00487A61">
        <w:rPr>
          <w:rFonts w:ascii="Times New Roman" w:eastAsia="Times New Roman" w:hAnsi="Times New Roman" w:cs="Times New Roman"/>
          <w:color w:val="424242"/>
          <w:sz w:val="20"/>
          <w:szCs w:val="20"/>
          <w:lang w:eastAsia="ru-RU"/>
        </w:rPr>
        <w:t>екендігі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несиелік</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қаржылық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мекемелер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асыратын</w:t>
      </w:r>
      <w:proofErr w:type="spellEnd"/>
      <w:r w:rsidRPr="00487A61">
        <w:rPr>
          <w:rFonts w:ascii="Times New Roman" w:eastAsia="Times New Roman" w:hAnsi="Times New Roman" w:cs="Times New Roman"/>
          <w:color w:val="424242"/>
          <w:sz w:val="20"/>
          <w:szCs w:val="20"/>
          <w:lang w:eastAsia="ru-RU"/>
        </w:rPr>
        <w:t xml:space="preserve"> кредит беру, </w:t>
      </w:r>
      <w:proofErr w:type="spellStart"/>
      <w:r w:rsidRPr="00487A61">
        <w:rPr>
          <w:rFonts w:ascii="Times New Roman" w:eastAsia="Times New Roman" w:hAnsi="Times New Roman" w:cs="Times New Roman"/>
          <w:color w:val="424242"/>
          <w:sz w:val="20"/>
          <w:szCs w:val="20"/>
          <w:lang w:eastAsia="ru-RU"/>
        </w:rPr>
        <w:t>белгілі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саладағы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неғұрлым</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жеңілдетілген</w:t>
      </w:r>
      <w:proofErr w:type="spellEnd"/>
      <w:r w:rsidRPr="00487A61">
        <w:rPr>
          <w:rFonts w:ascii="Times New Roman" w:eastAsia="Times New Roman" w:hAnsi="Times New Roman" w:cs="Times New Roman"/>
          <w:color w:val="424242"/>
          <w:sz w:val="20"/>
          <w:szCs w:val="20"/>
          <w:lang w:eastAsia="ru-RU"/>
        </w:rPr>
        <w:t>.</w:t>
      </w:r>
    </w:p>
    <w:p w14:paraId="1CF85D6A"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Орнату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кредиттік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төбелерді</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шектеу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көлемін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кредиттер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немесе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өзге</w:t>
      </w:r>
      <w:proofErr w:type="spellEnd"/>
      <w:r w:rsidRPr="00487A61">
        <w:rPr>
          <w:rFonts w:ascii="Times New Roman" w:eastAsia="Times New Roman" w:hAnsi="Times New Roman" w:cs="Times New Roman"/>
          <w:color w:val="424242"/>
          <w:sz w:val="20"/>
          <w:szCs w:val="20"/>
          <w:lang w:eastAsia="ru-RU"/>
        </w:rPr>
        <w:t xml:space="preserve"> де </w:t>
      </w:r>
      <w:proofErr w:type="spellStart"/>
      <w:r w:rsidRPr="00487A61">
        <w:rPr>
          <w:rFonts w:ascii="Times New Roman" w:eastAsia="Times New Roman" w:hAnsi="Times New Roman" w:cs="Times New Roman"/>
          <w:color w:val="424242"/>
          <w:sz w:val="20"/>
          <w:szCs w:val="20"/>
          <w:lang w:eastAsia="ru-RU"/>
        </w:rPr>
        <w:t>түрлерін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мүмкіндік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береді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тежеуге</w:t>
      </w:r>
      <w:proofErr w:type="spellEnd"/>
      <w:r w:rsidRPr="00487A61">
        <w:rPr>
          <w:rFonts w:ascii="Times New Roman" w:eastAsia="Times New Roman" w:hAnsi="Times New Roman" w:cs="Times New Roman"/>
          <w:color w:val="424242"/>
          <w:sz w:val="20"/>
          <w:szCs w:val="20"/>
          <w:lang w:eastAsia="ru-RU"/>
        </w:rPr>
        <w:t xml:space="preserve"> чрезмерную </w:t>
      </w:r>
      <w:proofErr w:type="spellStart"/>
      <w:r w:rsidRPr="00487A61">
        <w:rPr>
          <w:rFonts w:ascii="Times New Roman" w:eastAsia="Times New Roman" w:hAnsi="Times New Roman" w:cs="Times New Roman"/>
          <w:color w:val="424242"/>
          <w:sz w:val="20"/>
          <w:szCs w:val="20"/>
          <w:lang w:eastAsia="ru-RU"/>
        </w:rPr>
        <w:t>кредиттік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белсенділігін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жекелеген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салаларында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шаруашылық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қызметі</w:t>
      </w:r>
      <w:proofErr w:type="spellEnd"/>
      <w:r w:rsidRPr="00487A61">
        <w:rPr>
          <w:rFonts w:ascii="Times New Roman" w:eastAsia="Times New Roman" w:hAnsi="Times New Roman" w:cs="Times New Roman"/>
          <w:color w:val="424242"/>
          <w:sz w:val="20"/>
          <w:szCs w:val="20"/>
          <w:lang w:eastAsia="ru-RU"/>
        </w:rPr>
        <w:t>.</w:t>
      </w:r>
    </w:p>
    <w:p w14:paraId="7F24710A"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бақылау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деңгейін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белгілеумен</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ставкаларын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анықтау</w:t>
      </w:r>
      <w:proofErr w:type="spellEnd"/>
      <w:r w:rsidRPr="00487A61">
        <w:rPr>
          <w:rFonts w:ascii="Times New Roman" w:eastAsia="Times New Roman" w:hAnsi="Times New Roman" w:cs="Times New Roman"/>
          <w:color w:val="424242"/>
          <w:sz w:val="20"/>
          <w:szCs w:val="20"/>
          <w:lang w:eastAsia="ru-RU"/>
        </w:rPr>
        <w:t xml:space="preserve"> Центробанком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қаржыландыру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ставкасын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міндетті </w:t>
      </w:r>
      <w:proofErr w:type="spellStart"/>
      <w:r w:rsidRPr="00487A61">
        <w:rPr>
          <w:rFonts w:ascii="Times New Roman" w:eastAsia="Times New Roman" w:hAnsi="Times New Roman" w:cs="Times New Roman"/>
          <w:color w:val="424242"/>
          <w:sz w:val="20"/>
          <w:szCs w:val="20"/>
          <w:lang w:eastAsia="ru-RU"/>
        </w:rPr>
        <w:t>нормалар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ресурстар</w:t>
      </w:r>
      <w:proofErr w:type="spellEnd"/>
      <w:r w:rsidRPr="00487A61">
        <w:rPr>
          <w:rFonts w:ascii="Times New Roman" w:eastAsia="Times New Roman" w:hAnsi="Times New Roman" w:cs="Times New Roman"/>
          <w:color w:val="424242"/>
          <w:sz w:val="20"/>
          <w:szCs w:val="20"/>
          <w:lang w:eastAsia="ru-RU"/>
        </w:rPr>
        <w:t>.</w:t>
      </w:r>
    </w:p>
    <w:p w14:paraId="34117C0D"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1DD0DC76"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реттеу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ең</w:t>
      </w:r>
      <w:proofErr w:type="spellEnd"/>
      <w:r w:rsidRPr="00487A61">
        <w:rPr>
          <w:rFonts w:ascii="Times New Roman" w:eastAsia="Times New Roman" w:hAnsi="Times New Roman" w:cs="Times New Roman"/>
          <w:color w:val="424242"/>
          <w:sz w:val="20"/>
          <w:szCs w:val="20"/>
          <w:lang w:eastAsia="ru-RU"/>
        </w:rPr>
        <w:t xml:space="preserve"> аз </w:t>
      </w:r>
      <w:proofErr w:type="spellStart"/>
      <w:r w:rsidRPr="00487A61">
        <w:rPr>
          <w:rFonts w:ascii="Times New Roman" w:eastAsia="Times New Roman" w:hAnsi="Times New Roman" w:cs="Times New Roman"/>
          <w:color w:val="424242"/>
          <w:sz w:val="20"/>
          <w:szCs w:val="20"/>
          <w:lang w:eastAsia="ru-RU"/>
        </w:rPr>
        <w:t>резервтік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талаптардың</w:t>
      </w:r>
      <w:proofErr w:type="spellEnd"/>
    </w:p>
    <w:p w14:paraId="70A65742"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дисконттық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саясат</w:t>
      </w:r>
      <w:proofErr w:type="spellEnd"/>
    </w:p>
    <w:p w14:paraId="386E6840"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сатып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алу-шетел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валютасын</w:t>
      </w:r>
      <w:proofErr w:type="spellEnd"/>
      <w:r w:rsidRPr="00487A61">
        <w:rPr>
          <w:rFonts w:ascii="Times New Roman" w:eastAsia="Times New Roman" w:hAnsi="Times New Roman" w:cs="Times New Roman"/>
          <w:color w:val="424242"/>
          <w:sz w:val="20"/>
          <w:szCs w:val="20"/>
          <w:lang w:eastAsia="ru-RU"/>
        </w:rPr>
        <w:t xml:space="preserve"> сату</w:t>
      </w:r>
    </w:p>
    <w:p w14:paraId="7EA24107"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lastRenderedPageBreak/>
        <w:t>реттеу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қаржыландыру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мөлшерлемесін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коммерциялық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банктердің</w:t>
      </w:r>
      <w:proofErr w:type="spellEnd"/>
    </w:p>
    <w:p w14:paraId="31A5AB52"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ұлттық</w:t>
      </w:r>
      <w:proofErr w:type="spellEnd"/>
      <w:r w:rsidRPr="00487A61">
        <w:rPr>
          <w:rFonts w:ascii="Times New Roman" w:eastAsia="Times New Roman" w:hAnsi="Times New Roman" w:cs="Times New Roman"/>
          <w:color w:val="424242"/>
          <w:sz w:val="20"/>
          <w:szCs w:val="20"/>
          <w:lang w:eastAsia="ru-RU"/>
        </w:rPr>
        <w:t xml:space="preserve"> валюта </w:t>
      </w:r>
      <w:proofErr w:type="spellStart"/>
      <w:r w:rsidRPr="00487A61">
        <w:rPr>
          <w:rFonts w:ascii="Times New Roman" w:eastAsia="Times New Roman" w:hAnsi="Times New Roman" w:cs="Times New Roman"/>
          <w:color w:val="424242"/>
          <w:sz w:val="20"/>
          <w:szCs w:val="20"/>
          <w:lang w:eastAsia="ru-RU"/>
        </w:rPr>
        <w:t>бағамының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өзгеруі</w:t>
      </w:r>
      <w:proofErr w:type="spellEnd"/>
    </w:p>
    <w:p w14:paraId="3BAA3358"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эмиссия </w:t>
      </w:r>
      <w:proofErr w:type="spellStart"/>
      <w:r w:rsidRPr="00487A61">
        <w:rPr>
          <w:rFonts w:ascii="Times New Roman" w:eastAsia="Times New Roman" w:hAnsi="Times New Roman" w:cs="Times New Roman"/>
          <w:color w:val="424242"/>
          <w:sz w:val="20"/>
          <w:szCs w:val="20"/>
          <w:lang w:eastAsia="ru-RU"/>
        </w:rPr>
        <w:t>айналыстағы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ақшаның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белгілі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нормативтерін</w:t>
      </w:r>
      <w:proofErr w:type="spellEnd"/>
    </w:p>
    <w:p w14:paraId="0B80868C"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сату-</w:t>
      </w:r>
      <w:proofErr w:type="spellStart"/>
      <w:r w:rsidRPr="00487A61">
        <w:rPr>
          <w:rFonts w:ascii="Times New Roman" w:eastAsia="Times New Roman" w:hAnsi="Times New Roman" w:cs="Times New Roman"/>
          <w:color w:val="424242"/>
          <w:sz w:val="20"/>
          <w:szCs w:val="20"/>
          <w:lang w:eastAsia="ru-RU"/>
        </w:rPr>
        <w:t>сатып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алу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бағалы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қағаздар</w:t>
      </w:r>
      <w:proofErr w:type="spellEnd"/>
    </w:p>
    <w:p w14:paraId="5CB65896"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Құрал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арқылы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экономикаға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ықпал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сектор.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сектор </w:t>
      </w:r>
      <w:proofErr w:type="spellStart"/>
      <w:r w:rsidRPr="00487A61">
        <w:rPr>
          <w:rFonts w:ascii="Times New Roman" w:eastAsia="Times New Roman" w:hAnsi="Times New Roman" w:cs="Times New Roman"/>
          <w:color w:val="424242"/>
          <w:sz w:val="20"/>
          <w:szCs w:val="20"/>
          <w:lang w:eastAsia="ru-RU"/>
        </w:rPr>
        <w:t>құралы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ретінде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етудің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негізгі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әлеуметтік-экономикалық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процестер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келесі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мәселелерді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шешуде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қолданылады</w:t>
      </w:r>
      <w:proofErr w:type="spellEnd"/>
      <w:r w:rsidRPr="00487A61">
        <w:rPr>
          <w:rFonts w:ascii="Times New Roman" w:eastAsia="Times New Roman" w:hAnsi="Times New Roman" w:cs="Times New Roman"/>
          <w:color w:val="424242"/>
          <w:sz w:val="20"/>
          <w:szCs w:val="20"/>
          <w:lang w:eastAsia="ru-RU"/>
        </w:rPr>
        <w:t>:</w:t>
      </w:r>
    </w:p>
    <w:p w14:paraId="5A716761"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тегістеу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цикл </w:t>
      </w:r>
      <w:proofErr w:type="spellStart"/>
      <w:r w:rsidRPr="00487A61">
        <w:rPr>
          <w:rFonts w:ascii="Times New Roman" w:eastAsia="Times New Roman" w:hAnsi="Times New Roman" w:cs="Times New Roman"/>
          <w:color w:val="424242"/>
          <w:sz w:val="20"/>
          <w:szCs w:val="20"/>
          <w:lang w:eastAsia="ru-RU"/>
        </w:rPr>
        <w:t>қамтамасыз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арқылы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инвестициялар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сатып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алу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жаңарту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кәсіпорындардың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инфрақұрылымын</w:t>
      </w:r>
      <w:proofErr w:type="spellEnd"/>
    </w:p>
    <w:p w14:paraId="4B97DBDD"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қолдау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жұмыспен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қамту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сақтау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қолда</w:t>
      </w:r>
      <w:proofErr w:type="spellEnd"/>
      <w:r w:rsidRPr="00487A61">
        <w:rPr>
          <w:rFonts w:ascii="Times New Roman" w:eastAsia="Times New Roman" w:hAnsi="Times New Roman" w:cs="Times New Roman"/>
          <w:color w:val="424242"/>
          <w:sz w:val="20"/>
          <w:szCs w:val="20"/>
          <w:lang w:eastAsia="ru-RU"/>
        </w:rPr>
        <w:t xml:space="preserve"> бар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жұмыс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орындарын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құру</w:t>
      </w:r>
      <w:proofErr w:type="spellEnd"/>
    </w:p>
    <w:p w14:paraId="1BDA8F25"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қалыптастыру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неғұрлым</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ұтымды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құрылымын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халық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шаруашылығын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жаңарту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арқылы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қолданыстағы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кәсіпорындар</w:t>
      </w:r>
      <w:proofErr w:type="spellEnd"/>
      <w:r w:rsidRPr="00487A61">
        <w:rPr>
          <w:rFonts w:ascii="Times New Roman" w:eastAsia="Times New Roman" w:hAnsi="Times New Roman" w:cs="Times New Roman"/>
          <w:color w:val="424242"/>
          <w:sz w:val="20"/>
          <w:szCs w:val="20"/>
          <w:lang w:eastAsia="ru-RU"/>
        </w:rPr>
        <w:t xml:space="preserve"> салу, </w:t>
      </w:r>
      <w:proofErr w:type="spellStart"/>
      <w:r w:rsidRPr="00487A61">
        <w:rPr>
          <w:rFonts w:ascii="Times New Roman" w:eastAsia="Times New Roman" w:hAnsi="Times New Roman" w:cs="Times New Roman"/>
          <w:color w:val="424242"/>
          <w:sz w:val="20"/>
          <w:szCs w:val="20"/>
          <w:lang w:eastAsia="ru-RU"/>
        </w:rPr>
        <w:t>дамушы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салаларда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түрлері</w:t>
      </w:r>
      <w:proofErr w:type="spellEnd"/>
      <w:r w:rsidRPr="00487A61">
        <w:rPr>
          <w:rFonts w:ascii="Times New Roman" w:eastAsia="Times New Roman" w:hAnsi="Times New Roman" w:cs="Times New Roman"/>
          <w:color w:val="424242"/>
          <w:sz w:val="20"/>
          <w:szCs w:val="20"/>
          <w:lang w:eastAsia="ru-RU"/>
        </w:rPr>
        <w:t>.</w:t>
      </w:r>
    </w:p>
    <w:p w14:paraId="2AB23A7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аккумуляция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бөлу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ақша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қаражатын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нарықта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акциялардың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пакеттерімен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құнды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қағаздармен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қамтамасыз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мақсатында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кірістері</w:t>
      </w:r>
      <w:proofErr w:type="spellEnd"/>
      <w:r w:rsidRPr="00487A61">
        <w:rPr>
          <w:rFonts w:ascii="Times New Roman" w:eastAsia="Times New Roman" w:hAnsi="Times New Roman" w:cs="Times New Roman"/>
          <w:color w:val="424242"/>
          <w:sz w:val="20"/>
          <w:szCs w:val="20"/>
          <w:lang w:eastAsia="ru-RU"/>
        </w:rPr>
        <w:t xml:space="preserve"> мен </w:t>
      </w:r>
      <w:proofErr w:type="spellStart"/>
      <w:r w:rsidRPr="00487A61">
        <w:rPr>
          <w:rFonts w:ascii="Times New Roman" w:eastAsia="Times New Roman" w:hAnsi="Times New Roman" w:cs="Times New Roman"/>
          <w:color w:val="424242"/>
          <w:sz w:val="20"/>
          <w:szCs w:val="20"/>
          <w:lang w:eastAsia="ru-RU"/>
        </w:rPr>
        <w:t>шығыстарының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ғылыми</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кадрларды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дайындау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қарқындату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сыртқы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қызметінің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көмегімен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ұйымдар</w:t>
      </w:r>
      <w:proofErr w:type="spellEnd"/>
      <w:r w:rsidRPr="00487A61">
        <w:rPr>
          <w:rFonts w:ascii="Times New Roman" w:eastAsia="Times New Roman" w:hAnsi="Times New Roman" w:cs="Times New Roman"/>
          <w:color w:val="424242"/>
          <w:sz w:val="20"/>
          <w:szCs w:val="20"/>
          <w:lang w:eastAsia="ru-RU"/>
        </w:rPr>
        <w:t>.</w:t>
      </w:r>
    </w:p>
    <w:p w14:paraId="1085FECA" w14:textId="77777777" w:rsidR="00487A61" w:rsidRDefault="00487A61" w:rsidP="00175F0F">
      <w:pPr>
        <w:jc w:val="center"/>
        <w:rPr>
          <w:rFonts w:ascii="Times New Roman" w:hAnsi="Times New Roman" w:cs="Times New Roman"/>
          <w:b/>
          <w:bCs/>
          <w:sz w:val="28"/>
          <w:szCs w:val="28"/>
          <w:lang w:val="kk-KZ"/>
        </w:rPr>
      </w:pPr>
    </w:p>
    <w:p w14:paraId="132FD8B8" w14:textId="5D60A8F0" w:rsidR="00175F0F" w:rsidRDefault="00175F0F" w:rsidP="00175F0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6877A079" w14:textId="77777777" w:rsidR="00795FC2" w:rsidRPr="00795FC2" w:rsidRDefault="00795FC2" w:rsidP="00795FC2">
      <w:pPr>
        <w:spacing w:after="0" w:line="240" w:lineRule="auto"/>
        <w:rPr>
          <w:rFonts w:ascii="Times New Roman" w:hAnsi="Times New Roman" w:cs="Times New Roman"/>
          <w:b/>
          <w:bCs/>
          <w:sz w:val="20"/>
          <w:szCs w:val="20"/>
          <w:lang w:val="kk-KZ"/>
        </w:rPr>
      </w:pPr>
      <w:bookmarkStart w:id="1" w:name="_Hlk146370480"/>
      <w:r w:rsidRPr="00795FC2">
        <w:rPr>
          <w:rFonts w:ascii="Times New Roman" w:hAnsi="Times New Roman" w:cs="Times New Roman"/>
          <w:sz w:val="20"/>
          <w:szCs w:val="20"/>
          <w:lang w:val="kk-KZ"/>
        </w:rPr>
        <w:t>Негізгі әдебиеттер</w:t>
      </w:r>
      <w:r w:rsidRPr="00795FC2">
        <w:rPr>
          <w:rFonts w:ascii="Times New Roman" w:hAnsi="Times New Roman" w:cs="Times New Roman"/>
          <w:b/>
          <w:bCs/>
          <w:sz w:val="20"/>
          <w:szCs w:val="20"/>
          <w:lang w:val="kk-KZ"/>
        </w:rPr>
        <w:t>:</w:t>
      </w:r>
    </w:p>
    <w:p w14:paraId="50542158" w14:textId="77777777" w:rsidR="00795FC2" w:rsidRPr="00795FC2" w:rsidRDefault="00795FC2" w:rsidP="00795FC2">
      <w:pPr>
        <w:spacing w:after="0" w:line="259" w:lineRule="auto"/>
        <w:rPr>
          <w:rFonts w:ascii="Times New Roman" w:hAnsi="Times New Roman" w:cs="Times New Roman"/>
          <w:sz w:val="20"/>
          <w:szCs w:val="20"/>
          <w:lang w:val="kk-KZ"/>
        </w:rPr>
      </w:pPr>
      <w:r w:rsidRPr="00795FC2">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795FC2">
        <w:rPr>
          <w:rFonts w:ascii="Times New Roman" w:eastAsiaTheme="minorEastAsia" w:hAnsi="Times New Roman" w:cs="Times New Roman"/>
          <w:color w:val="000000" w:themeColor="text1"/>
          <w:sz w:val="20"/>
          <w:szCs w:val="20"/>
          <w:lang w:val="kk-KZ" w:eastAsia="ru-RU"/>
        </w:rPr>
        <w:t xml:space="preserve"> -Астана, 2024 ж. 2 қыркүйек</w:t>
      </w:r>
    </w:p>
    <w:p w14:paraId="46900037" w14:textId="77777777" w:rsidR="00795FC2" w:rsidRPr="00795FC2" w:rsidRDefault="00795FC2" w:rsidP="00795FC2">
      <w:pPr>
        <w:tabs>
          <w:tab w:val="left" w:pos="0"/>
        </w:tabs>
        <w:autoSpaceDE w:val="0"/>
        <w:autoSpaceDN w:val="0"/>
        <w:adjustRightInd w:val="0"/>
        <w:spacing w:after="0" w:line="259" w:lineRule="auto"/>
        <w:rPr>
          <w:rFonts w:ascii="Times New Roman" w:hAnsi="Times New Roman" w:cs="Times New Roman"/>
          <w:bCs/>
          <w:color w:val="000000" w:themeColor="text1"/>
          <w:sz w:val="20"/>
          <w:szCs w:val="20"/>
          <w:lang w:val="kk-KZ"/>
        </w:rPr>
      </w:pPr>
      <w:r w:rsidRPr="00795FC2">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1D651041" w14:textId="77777777" w:rsidR="00795FC2" w:rsidRPr="00795FC2" w:rsidRDefault="00795FC2" w:rsidP="00795FC2">
      <w:pPr>
        <w:numPr>
          <w:ilvl w:val="0"/>
          <w:numId w:val="8"/>
        </w:numPr>
        <w:tabs>
          <w:tab w:val="left" w:pos="39"/>
        </w:tabs>
        <w:spacing w:after="0" w:line="240" w:lineRule="auto"/>
        <w:ind w:left="59" w:firstLine="0"/>
        <w:contextualSpacing/>
        <w:jc w:val="both"/>
        <w:rPr>
          <w:rFonts w:ascii="Times New Roman" w:hAnsi="Times New Roman" w:cs="Times New Roman"/>
          <w:sz w:val="20"/>
          <w:szCs w:val="20"/>
          <w:lang w:val="kk-KZ"/>
        </w:rPr>
      </w:pPr>
      <w:r w:rsidRPr="00795FC2">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492D5206" w14:textId="77777777" w:rsidR="00795FC2" w:rsidRPr="00795FC2" w:rsidRDefault="00795FC2" w:rsidP="00795FC2">
      <w:pPr>
        <w:numPr>
          <w:ilvl w:val="0"/>
          <w:numId w:val="8"/>
        </w:numPr>
        <w:tabs>
          <w:tab w:val="left" w:pos="0"/>
          <w:tab w:val="left" w:pos="39"/>
        </w:tabs>
        <w:autoSpaceDE w:val="0"/>
        <w:autoSpaceDN w:val="0"/>
        <w:adjustRightInd w:val="0"/>
        <w:spacing w:after="0" w:line="240" w:lineRule="auto"/>
        <w:ind w:left="59" w:firstLine="0"/>
        <w:contextualSpacing/>
        <w:jc w:val="both"/>
        <w:rPr>
          <w:rFonts w:ascii="Times New Roman" w:eastAsiaTheme="minorEastAsia" w:hAnsi="Times New Roman" w:cs="Times New Roman"/>
          <w:sz w:val="20"/>
          <w:szCs w:val="20"/>
          <w:lang w:val="kk-KZ" w:eastAsia="ru-RU"/>
        </w:rPr>
      </w:pPr>
      <w:r w:rsidRPr="00795FC2">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6AB083CC"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Москва</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rPr>
        <w:t>, 2024.</w:t>
      </w:r>
      <w:r w:rsidRPr="00795FC2">
        <w:rPr>
          <w:rFonts w:ascii="Times New Roman" w:hAnsi="Times New Roman" w:cs="Times New Roman"/>
          <w:color w:val="000000" w:themeColor="text1"/>
          <w:sz w:val="20"/>
          <w:szCs w:val="20"/>
          <w:lang w:val="kk-KZ"/>
        </w:rPr>
        <w:t xml:space="preserve"> -389 с. </w:t>
      </w:r>
      <w:r w:rsidRPr="00795FC2">
        <w:rPr>
          <w:rFonts w:ascii="Times New Roman" w:hAnsi="Times New Roman" w:cs="Times New Roman"/>
          <w:color w:val="000000" w:themeColor="text1"/>
          <w:sz w:val="20"/>
          <w:szCs w:val="20"/>
        </w:rPr>
        <w:t>URL: </w:t>
      </w:r>
      <w:hyperlink r:id="rId5" w:tgtFrame="_blank" w:history="1">
        <w:r w:rsidRPr="00795FC2">
          <w:rPr>
            <w:rFonts w:ascii="Times New Roman" w:hAnsi="Times New Roman" w:cs="Times New Roman"/>
            <w:color w:val="000000" w:themeColor="text1"/>
            <w:sz w:val="20"/>
            <w:szCs w:val="20"/>
            <w:u w:val="single"/>
          </w:rPr>
          <w:t>https://urait.ru/bcode/535867</w:t>
        </w:r>
      </w:hyperlink>
    </w:p>
    <w:p w14:paraId="10BD1E3A"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423D46E0" w14:textId="77777777" w:rsidR="00795FC2" w:rsidRPr="00795FC2" w:rsidRDefault="00795FC2" w:rsidP="00795FC2">
      <w:pPr>
        <w:numPr>
          <w:ilvl w:val="0"/>
          <w:numId w:val="8"/>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795FC2">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43D4D4DE"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М.: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rPr>
        <w:t xml:space="preserve">. 2024. </w:t>
      </w:r>
      <w:r w:rsidRPr="00795FC2">
        <w:rPr>
          <w:rFonts w:ascii="Times New Roman" w:hAnsi="Times New Roman" w:cs="Times New Roman"/>
          <w:color w:val="000000" w:themeColor="text1"/>
          <w:sz w:val="20"/>
          <w:szCs w:val="20"/>
          <w:lang w:val="kk-KZ"/>
        </w:rPr>
        <w:t xml:space="preserve">- </w:t>
      </w:r>
      <w:r w:rsidRPr="00795FC2">
        <w:rPr>
          <w:rFonts w:ascii="Times New Roman" w:hAnsi="Times New Roman" w:cs="Times New Roman"/>
          <w:color w:val="000000" w:themeColor="text1"/>
          <w:sz w:val="20"/>
          <w:szCs w:val="20"/>
        </w:rPr>
        <w:t>300 с.</w:t>
      </w:r>
    </w:p>
    <w:p w14:paraId="56F72C27"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795FC2">
        <w:rPr>
          <w:rFonts w:ascii="Times New Roman" w:hAnsi="Times New Roman" w:cs="Times New Roman"/>
          <w:color w:val="000000" w:themeColor="text1"/>
          <w:sz w:val="20"/>
          <w:szCs w:val="20"/>
        </w:rPr>
        <w:t>Буров М</w:t>
      </w:r>
      <w:r w:rsidRPr="00795FC2">
        <w:rPr>
          <w:rFonts w:ascii="Times New Roman" w:hAnsi="Times New Roman" w:cs="Times New Roman"/>
          <w:color w:val="000000" w:themeColor="text1"/>
          <w:sz w:val="20"/>
          <w:szCs w:val="20"/>
          <w:lang w:val="kk-KZ"/>
        </w:rPr>
        <w:t xml:space="preserve">.П. </w:t>
      </w:r>
      <w:r w:rsidRPr="00795FC2">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795FC2">
        <w:rPr>
          <w:rFonts w:ascii="Times New Roman" w:hAnsi="Times New Roman" w:cs="Times New Roman"/>
          <w:color w:val="000000" w:themeColor="text1"/>
          <w:sz w:val="20"/>
          <w:szCs w:val="20"/>
          <w:lang w:val="kk-KZ"/>
        </w:rPr>
        <w:t>-М.: КноРус, 2024-488 с.</w:t>
      </w:r>
    </w:p>
    <w:p w14:paraId="6365B666" w14:textId="77777777" w:rsidR="00795FC2" w:rsidRPr="00795FC2" w:rsidRDefault="00795FC2" w:rsidP="00795FC2">
      <w:pPr>
        <w:numPr>
          <w:ilvl w:val="0"/>
          <w:numId w:val="8"/>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795FC2">
        <w:rPr>
          <w:rFonts w:ascii="Times New Roman" w:hAnsi="Times New Roman" w:cs="Times New Roman"/>
          <w:color w:val="000000" w:themeColor="text1"/>
          <w:sz w:val="20"/>
          <w:szCs w:val="20"/>
          <w:lang w:val="kk-KZ"/>
        </w:rPr>
        <w:t>Веснин В.Р. Основы управления-М.:Проспект,  2024.-272 с.</w:t>
      </w:r>
    </w:p>
    <w:p w14:paraId="501345EA"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795FC2">
        <w:rPr>
          <w:rFonts w:ascii="Times New Roman" w:hAnsi="Times New Roman" w:cs="Times New Roman"/>
          <w:color w:val="000000" w:themeColor="text1"/>
          <w:sz w:val="20"/>
          <w:szCs w:val="20"/>
          <w:lang w:val="kk-KZ"/>
        </w:rPr>
        <w:t xml:space="preserve">Жихаревич Б.С., Русецкой О.В. </w:t>
      </w:r>
      <w:r w:rsidRPr="00795FC2">
        <w:rPr>
          <w:rFonts w:ascii="Times New Roman" w:hAnsi="Times New Roman" w:cs="Times New Roman"/>
          <w:color w:val="000000" w:themeColor="text1"/>
          <w:sz w:val="20"/>
          <w:szCs w:val="20"/>
        </w:rPr>
        <w:t xml:space="preserve">Региональная экономика и пространственное развитие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М.: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2023.</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447 с</w:t>
      </w:r>
    </w:p>
    <w:p w14:paraId="0E6DFA34"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М.: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rPr>
        <w:t>. 2023.</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135 с.</w:t>
      </w:r>
    </w:p>
    <w:p w14:paraId="2C24485A"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lang w:val="kk-KZ"/>
        </w:rPr>
        <w:t xml:space="preserve">Лиманов М.И. </w:t>
      </w:r>
      <w:r w:rsidRPr="00795FC2">
        <w:rPr>
          <w:rFonts w:ascii="Times New Roman" w:hAnsi="Times New Roman" w:cs="Times New Roman"/>
          <w:color w:val="000000" w:themeColor="text1"/>
          <w:sz w:val="20"/>
          <w:szCs w:val="20"/>
        </w:rPr>
        <w:t xml:space="preserve">Инвестиционная региональная политика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М.: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2023</w:t>
      </w:r>
      <w:r w:rsidRPr="00795FC2">
        <w:rPr>
          <w:rFonts w:ascii="Times New Roman" w:hAnsi="Times New Roman" w:cs="Times New Roman"/>
          <w:color w:val="000000" w:themeColor="text1"/>
          <w:sz w:val="20"/>
          <w:szCs w:val="20"/>
          <w:lang w:val="kk-KZ"/>
        </w:rPr>
        <w:t xml:space="preserve"> -</w:t>
      </w:r>
      <w:r w:rsidRPr="00795FC2">
        <w:rPr>
          <w:rFonts w:ascii="Times New Roman" w:hAnsi="Times New Roman" w:cs="Times New Roman"/>
          <w:color w:val="000000" w:themeColor="text1"/>
          <w:sz w:val="20"/>
          <w:szCs w:val="20"/>
        </w:rPr>
        <w:t>178 с.</w:t>
      </w:r>
    </w:p>
    <w:p w14:paraId="06F865A9"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lang w:val="kk-KZ"/>
        </w:rPr>
        <w:t xml:space="preserve">Лиманов Л.Э. </w:t>
      </w:r>
      <w:r w:rsidRPr="00795FC2">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М.: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lang w:val="kk-KZ"/>
        </w:rPr>
        <w:t xml:space="preserve">, </w:t>
      </w:r>
      <w:r w:rsidRPr="00795FC2">
        <w:rPr>
          <w:rFonts w:ascii="Times New Roman" w:hAnsi="Times New Roman" w:cs="Times New Roman"/>
          <w:color w:val="000000" w:themeColor="text1"/>
          <w:sz w:val="20"/>
          <w:szCs w:val="20"/>
        </w:rPr>
        <w:t xml:space="preserve">2023. </w:t>
      </w:r>
      <w:r w:rsidRPr="00795FC2">
        <w:rPr>
          <w:rFonts w:ascii="Times New Roman" w:hAnsi="Times New Roman" w:cs="Times New Roman"/>
          <w:color w:val="000000" w:themeColor="text1"/>
          <w:sz w:val="20"/>
          <w:szCs w:val="20"/>
          <w:lang w:val="kk-KZ"/>
        </w:rPr>
        <w:t xml:space="preserve">- </w:t>
      </w:r>
      <w:r w:rsidRPr="00795FC2">
        <w:rPr>
          <w:rFonts w:ascii="Times New Roman" w:hAnsi="Times New Roman" w:cs="Times New Roman"/>
          <w:color w:val="000000" w:themeColor="text1"/>
          <w:sz w:val="20"/>
          <w:szCs w:val="20"/>
        </w:rPr>
        <w:t>327 с.</w:t>
      </w:r>
    </w:p>
    <w:p w14:paraId="0260CA62"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lang w:val="kk-KZ"/>
        </w:rPr>
        <w:t xml:space="preserve">Лиманова Л.Э. </w:t>
      </w:r>
      <w:r w:rsidRPr="00795FC2">
        <w:rPr>
          <w:rFonts w:ascii="Times New Roman" w:hAnsi="Times New Roman" w:cs="Times New Roman"/>
          <w:color w:val="000000" w:themeColor="text1"/>
          <w:sz w:val="20"/>
          <w:szCs w:val="20"/>
        </w:rPr>
        <w:t xml:space="preserve">Региональная экономическая политика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М.: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2023. </w:t>
      </w:r>
      <w:r w:rsidRPr="00795FC2">
        <w:rPr>
          <w:rFonts w:ascii="Times New Roman" w:hAnsi="Times New Roman" w:cs="Times New Roman"/>
          <w:color w:val="000000" w:themeColor="text1"/>
          <w:sz w:val="20"/>
          <w:szCs w:val="20"/>
          <w:lang w:val="kk-KZ"/>
        </w:rPr>
        <w:t xml:space="preserve">- </w:t>
      </w:r>
      <w:r w:rsidRPr="00795FC2">
        <w:rPr>
          <w:rFonts w:ascii="Times New Roman" w:hAnsi="Times New Roman" w:cs="Times New Roman"/>
          <w:color w:val="000000" w:themeColor="text1"/>
          <w:sz w:val="20"/>
          <w:szCs w:val="20"/>
        </w:rPr>
        <w:t>359 с.</w:t>
      </w:r>
    </w:p>
    <w:p w14:paraId="5640B7BD"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rPr>
        <w:t>Суслова И. П., Говорова А. В., Серпухова М. А., </w:t>
      </w:r>
      <w:r w:rsidRPr="00795FC2">
        <w:rPr>
          <w:rFonts w:ascii="Times New Roman" w:hAnsi="Times New Roman" w:cs="Times New Roman"/>
          <w:color w:val="000000" w:themeColor="text1"/>
          <w:sz w:val="20"/>
          <w:szCs w:val="20"/>
          <w:lang w:val="kk-KZ"/>
        </w:rPr>
        <w:t xml:space="preserve"> и др.</w:t>
      </w:r>
      <w:r w:rsidRPr="00795FC2">
        <w:rPr>
          <w:rFonts w:ascii="Times New Roman" w:eastAsia="Times New Roman" w:hAnsi="Times New Roman" w:cs="Times New Roman"/>
          <w:color w:val="000000" w:themeColor="text1"/>
          <w:sz w:val="20"/>
          <w:szCs w:val="20"/>
          <w:lang w:eastAsia="ru-RU"/>
        </w:rPr>
        <w:t xml:space="preserve"> </w:t>
      </w:r>
      <w:r w:rsidRPr="00795FC2">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795FC2">
        <w:rPr>
          <w:rFonts w:ascii="Times New Roman" w:hAnsi="Times New Roman" w:cs="Times New Roman"/>
          <w:color w:val="000000" w:themeColor="text1"/>
          <w:sz w:val="20"/>
          <w:szCs w:val="20"/>
          <w:lang w:val="kk-KZ"/>
        </w:rPr>
        <w:t xml:space="preserve">-М.: </w:t>
      </w:r>
      <w:r w:rsidRPr="00795FC2">
        <w:rPr>
          <w:rFonts w:ascii="Times New Roman" w:hAnsi="Times New Roman" w:cs="Times New Roman"/>
          <w:color w:val="000000" w:themeColor="text1"/>
          <w:sz w:val="20"/>
          <w:szCs w:val="20"/>
        </w:rPr>
        <w:t xml:space="preserve">Экономический факультет МГУ имени М. В. Ломоносова, 2024.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80 с.</w:t>
      </w:r>
    </w:p>
    <w:p w14:paraId="0BD5B8F7"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795FC2">
        <w:rPr>
          <w:rFonts w:ascii="Times New Roman" w:hAnsi="Times New Roman" w:cs="Times New Roman"/>
          <w:color w:val="000000" w:themeColor="text1"/>
          <w:sz w:val="20"/>
          <w:szCs w:val="20"/>
          <w:lang w:val="kk-KZ"/>
        </w:rPr>
        <w:t xml:space="preserve">Гасиев  В.И., Георгиев И.Э </w:t>
      </w:r>
      <w:r w:rsidRPr="00795FC2">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795FC2">
        <w:rPr>
          <w:rFonts w:ascii="Times New Roman" w:hAnsi="Times New Roman" w:cs="Times New Roman"/>
          <w:color w:val="000000" w:themeColor="text1"/>
          <w:sz w:val="20"/>
          <w:szCs w:val="20"/>
          <w:lang w:val="kk-KZ"/>
        </w:rPr>
        <w:t>-М.: НИЦ ИНФРА-М, 2024.-60 с.</w:t>
      </w:r>
    </w:p>
    <w:p w14:paraId="2125840B"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795FC2">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37476932" w14:textId="77777777" w:rsidR="00795FC2" w:rsidRPr="00795FC2" w:rsidRDefault="00795FC2" w:rsidP="00795FC2">
      <w:pPr>
        <w:numPr>
          <w:ilvl w:val="0"/>
          <w:numId w:val="8"/>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795FC2">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499B7CC7" w14:textId="77777777" w:rsidR="00795FC2" w:rsidRPr="00795FC2" w:rsidRDefault="00795FC2" w:rsidP="00795FC2">
      <w:pPr>
        <w:numPr>
          <w:ilvl w:val="0"/>
          <w:numId w:val="8"/>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795FC2">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6D0EC16C"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lang w:val="kk-KZ"/>
        </w:rPr>
        <w:t>Плисецкий Е.Л.</w:t>
      </w:r>
      <w:r w:rsidRPr="00795FC2">
        <w:rPr>
          <w:rFonts w:ascii="Times New Roman" w:hAnsi="Times New Roman" w:cs="Times New Roman"/>
          <w:color w:val="000000" w:themeColor="text1"/>
          <w:sz w:val="20"/>
          <w:szCs w:val="20"/>
        </w:rPr>
        <w:t xml:space="preserve">Региональная экономика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М.: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 2024. 555 с.</w:t>
      </w:r>
    </w:p>
    <w:p w14:paraId="6A1F31FC"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795FC2">
        <w:rPr>
          <w:rFonts w:ascii="Times New Roman" w:hAnsi="Times New Roman" w:cs="Times New Roman"/>
          <w:color w:val="000000" w:themeColor="text1"/>
          <w:sz w:val="20"/>
          <w:szCs w:val="20"/>
          <w:lang w:val="kk-KZ"/>
        </w:rPr>
        <w:t xml:space="preserve"> </w:t>
      </w:r>
      <w:r w:rsidRPr="00795FC2">
        <w:rPr>
          <w:rFonts w:ascii="Times New Roman" w:hAnsi="Times New Roman" w:cs="Times New Roman"/>
          <w:color w:val="000000" w:themeColor="text1"/>
          <w:sz w:val="20"/>
          <w:szCs w:val="20"/>
        </w:rPr>
        <w:t>Угрюмова, А. А.</w:t>
      </w:r>
      <w:r w:rsidRPr="00795FC2">
        <w:rPr>
          <w:rFonts w:ascii="Times New Roman" w:hAnsi="Times New Roman" w:cs="Times New Roman"/>
          <w:color w:val="000000" w:themeColor="text1"/>
          <w:sz w:val="20"/>
          <w:szCs w:val="20"/>
          <w:lang w:val="kk-KZ"/>
        </w:rPr>
        <w:t xml:space="preserve">, </w:t>
      </w:r>
      <w:r w:rsidRPr="00795FC2">
        <w:rPr>
          <w:rFonts w:ascii="Times New Roman" w:hAnsi="Times New Roman" w:cs="Times New Roman"/>
          <w:color w:val="000000" w:themeColor="text1"/>
          <w:sz w:val="20"/>
          <w:szCs w:val="20"/>
        </w:rPr>
        <w:t> Ерохина</w:t>
      </w:r>
      <w:r w:rsidRPr="00795FC2">
        <w:rPr>
          <w:rFonts w:ascii="Times New Roman" w:hAnsi="Times New Roman" w:cs="Times New Roman"/>
          <w:color w:val="000000" w:themeColor="text1"/>
          <w:sz w:val="20"/>
          <w:szCs w:val="20"/>
          <w:lang w:val="kk-KZ"/>
        </w:rPr>
        <w:t xml:space="preserve"> Е.В.</w:t>
      </w:r>
      <w:r w:rsidRPr="00795FC2">
        <w:rPr>
          <w:rFonts w:ascii="Times New Roman" w:hAnsi="Times New Roman" w:cs="Times New Roman"/>
          <w:color w:val="000000" w:themeColor="text1"/>
          <w:sz w:val="20"/>
          <w:szCs w:val="20"/>
        </w:rPr>
        <w:t>,  Савельева</w:t>
      </w:r>
      <w:r w:rsidRPr="00795FC2">
        <w:rPr>
          <w:rFonts w:ascii="Times New Roman" w:hAnsi="Times New Roman" w:cs="Times New Roman"/>
          <w:color w:val="000000" w:themeColor="text1"/>
          <w:sz w:val="20"/>
          <w:szCs w:val="20"/>
          <w:lang w:val="kk-KZ"/>
        </w:rPr>
        <w:t xml:space="preserve"> М.В</w:t>
      </w:r>
      <w:r w:rsidRPr="00795FC2">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795FC2">
        <w:rPr>
          <w:rFonts w:ascii="Times New Roman" w:hAnsi="Times New Roman" w:cs="Times New Roman"/>
          <w:color w:val="000000" w:themeColor="text1"/>
          <w:sz w:val="20"/>
          <w:szCs w:val="20"/>
          <w:lang w:val="kk-KZ"/>
        </w:rPr>
        <w:t>– М.: Юрайт, 2024-517 с.</w:t>
      </w:r>
      <w:r w:rsidRPr="00795FC2">
        <w:rPr>
          <w:rFonts w:ascii="Times New Roman" w:hAnsi="Times New Roman" w:cs="Times New Roman"/>
          <w:color w:val="000000" w:themeColor="text1"/>
          <w:sz w:val="20"/>
          <w:szCs w:val="20"/>
        </w:rPr>
        <w:t xml:space="preserve"> URL: </w:t>
      </w:r>
      <w:hyperlink r:id="rId6" w:tgtFrame="_blank" w:history="1">
        <w:r w:rsidRPr="00795FC2">
          <w:rPr>
            <w:rFonts w:ascii="Times New Roman" w:hAnsi="Times New Roman" w:cs="Times New Roman"/>
            <w:color w:val="000000" w:themeColor="text1"/>
            <w:sz w:val="20"/>
            <w:szCs w:val="20"/>
            <w:u w:val="single"/>
          </w:rPr>
          <w:t>https://urait.ru/bcode/536865</w:t>
        </w:r>
      </w:hyperlink>
      <w:r w:rsidRPr="00795FC2">
        <w:rPr>
          <w:rFonts w:ascii="Times New Roman" w:hAnsi="Times New Roman" w:cs="Times New Roman"/>
          <w:color w:val="000000" w:themeColor="text1"/>
          <w:sz w:val="20"/>
          <w:szCs w:val="20"/>
        </w:rPr>
        <w:t> </w:t>
      </w:r>
    </w:p>
    <w:p w14:paraId="49CD8429" w14:textId="77777777" w:rsidR="00795FC2" w:rsidRPr="00795FC2" w:rsidRDefault="00795FC2" w:rsidP="00795FC2">
      <w:pPr>
        <w:numPr>
          <w:ilvl w:val="0"/>
          <w:numId w:val="8"/>
        </w:numPr>
        <w:tabs>
          <w:tab w:val="left" w:pos="0"/>
        </w:tabs>
        <w:spacing w:after="0" w:line="240" w:lineRule="auto"/>
        <w:ind w:left="59" w:firstLine="0"/>
        <w:contextualSpacing/>
        <w:rPr>
          <w:rFonts w:ascii="Times New Roman" w:hAnsi="Times New Roman" w:cs="Times New Roman"/>
          <w:b/>
          <w:bCs/>
          <w:sz w:val="20"/>
          <w:szCs w:val="20"/>
          <w:lang w:val="kk-KZ"/>
        </w:rPr>
      </w:pPr>
      <w:r w:rsidRPr="00795FC2">
        <w:rPr>
          <w:rFonts w:ascii="Times New Roman" w:hAnsi="Times New Roman" w:cs="Times New Roman"/>
          <w:color w:val="000000" w:themeColor="text1"/>
          <w:sz w:val="20"/>
          <w:szCs w:val="20"/>
          <w:lang w:val="kk-KZ"/>
        </w:rPr>
        <w:t>Шедько Ю.Н. Р</w:t>
      </w:r>
      <w:proofErr w:type="spellStart"/>
      <w:r w:rsidRPr="00795FC2">
        <w:rPr>
          <w:rFonts w:ascii="Times New Roman" w:hAnsi="Times New Roman" w:cs="Times New Roman"/>
          <w:color w:val="000000" w:themeColor="text1"/>
          <w:sz w:val="20"/>
          <w:szCs w:val="20"/>
        </w:rPr>
        <w:t>егиональное</w:t>
      </w:r>
      <w:proofErr w:type="spellEnd"/>
      <w:r w:rsidRPr="00795FC2">
        <w:rPr>
          <w:rFonts w:ascii="Times New Roman" w:hAnsi="Times New Roman" w:cs="Times New Roman"/>
          <w:color w:val="000000" w:themeColor="text1"/>
          <w:sz w:val="20"/>
          <w:szCs w:val="20"/>
        </w:rPr>
        <w:t xml:space="preserve"> управление и территориальное планирование </w:t>
      </w:r>
      <w:r w:rsidRPr="00795FC2">
        <w:rPr>
          <w:rFonts w:ascii="Times New Roman" w:hAnsi="Times New Roman" w:cs="Times New Roman"/>
          <w:color w:val="000000" w:themeColor="text1"/>
          <w:sz w:val="20"/>
          <w:szCs w:val="20"/>
          <w:lang w:val="kk-KZ"/>
        </w:rPr>
        <w:t xml:space="preserve">-М.: </w:t>
      </w:r>
      <w:r w:rsidRPr="00795FC2">
        <w:rPr>
          <w:rFonts w:ascii="Times New Roman" w:hAnsi="Times New Roman" w:cs="Times New Roman"/>
          <w:color w:val="000000" w:themeColor="text1"/>
          <w:sz w:val="20"/>
          <w:szCs w:val="20"/>
        </w:rPr>
        <w:t xml:space="preserve"> </w:t>
      </w:r>
      <w:proofErr w:type="spellStart"/>
      <w:r w:rsidRPr="00795FC2">
        <w:rPr>
          <w:rFonts w:ascii="Times New Roman" w:hAnsi="Times New Roman" w:cs="Times New Roman"/>
          <w:color w:val="000000" w:themeColor="text1"/>
          <w:sz w:val="20"/>
          <w:szCs w:val="20"/>
        </w:rPr>
        <w:t>Юрайт</w:t>
      </w:r>
      <w:proofErr w:type="spellEnd"/>
      <w:r w:rsidRPr="00795FC2">
        <w:rPr>
          <w:rFonts w:ascii="Times New Roman" w:hAnsi="Times New Roman" w:cs="Times New Roman"/>
          <w:color w:val="000000" w:themeColor="text1"/>
          <w:sz w:val="20"/>
          <w:szCs w:val="20"/>
        </w:rPr>
        <w:t>, 2024. </w:t>
      </w:r>
      <w:r w:rsidRPr="00795FC2">
        <w:rPr>
          <w:rFonts w:ascii="Times New Roman" w:hAnsi="Times New Roman" w:cs="Times New Roman"/>
          <w:color w:val="000000" w:themeColor="text1"/>
          <w:sz w:val="20"/>
          <w:szCs w:val="20"/>
          <w:lang w:val="kk-KZ"/>
        </w:rPr>
        <w:t>-</w:t>
      </w:r>
      <w:r w:rsidRPr="00795FC2">
        <w:rPr>
          <w:rFonts w:ascii="Times New Roman" w:hAnsi="Times New Roman" w:cs="Times New Roman"/>
          <w:color w:val="000000" w:themeColor="text1"/>
          <w:sz w:val="20"/>
          <w:szCs w:val="20"/>
        </w:rPr>
        <w:t xml:space="preserve">576 с.  </w:t>
      </w:r>
      <w:hyperlink r:id="rId7" w:tgtFrame="_blank" w:history="1">
        <w:r w:rsidRPr="00795FC2">
          <w:rPr>
            <w:rFonts w:ascii="Times New Roman" w:hAnsi="Times New Roman" w:cs="Times New Roman"/>
            <w:color w:val="000000" w:themeColor="text1"/>
            <w:sz w:val="20"/>
            <w:szCs w:val="20"/>
            <w:u w:val="single"/>
          </w:rPr>
          <w:t>https://urait.ru/bcode/544646</w:t>
        </w:r>
      </w:hyperlink>
      <w:r w:rsidRPr="00795FC2">
        <w:rPr>
          <w:rFonts w:ascii="Times New Roman" w:hAnsi="Times New Roman" w:cs="Times New Roman"/>
          <w:color w:val="000000" w:themeColor="text1"/>
          <w:sz w:val="20"/>
          <w:szCs w:val="20"/>
        </w:rPr>
        <w:t> </w:t>
      </w:r>
    </w:p>
    <w:p w14:paraId="6C53FD25" w14:textId="77777777" w:rsidR="00795FC2" w:rsidRPr="00795FC2" w:rsidRDefault="00795FC2" w:rsidP="00795FC2">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6D2375FD" w14:textId="77777777" w:rsidR="00795FC2" w:rsidRPr="00795FC2" w:rsidRDefault="00795FC2" w:rsidP="00795FC2">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795FC2">
        <w:rPr>
          <w:rFonts w:ascii="Times New Roman" w:hAnsi="Times New Roman" w:cs="Times New Roman"/>
          <w:b/>
          <w:bCs/>
          <w:color w:val="000000" w:themeColor="text1"/>
          <w:sz w:val="20"/>
          <w:szCs w:val="20"/>
          <w:lang w:val="kk-KZ"/>
        </w:rPr>
        <w:t>Қосымша әдебиеттер:</w:t>
      </w:r>
    </w:p>
    <w:p w14:paraId="04726D5D"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lastRenderedPageBreak/>
        <w:t xml:space="preserve">1.  Қазақстан Республикасының 2025 жылғы дейінгі Стратегиялық даму жоспары//ҚР Президентінің 2021 жылғы 26  ақпандағы №531 Жарлығы </w:t>
      </w:r>
    </w:p>
    <w:p w14:paraId="34DA4567"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34A5583C" w14:textId="77777777" w:rsidR="00795FC2" w:rsidRPr="00795FC2" w:rsidRDefault="00795FC2" w:rsidP="00795FC2">
      <w:pPr>
        <w:spacing w:after="0" w:line="240" w:lineRule="auto"/>
        <w:contextualSpacing/>
        <w:rPr>
          <w:rFonts w:ascii="Times New Roman" w:hAnsi="Times New Roman" w:cs="Times New Roman"/>
          <w:sz w:val="20"/>
          <w:szCs w:val="20"/>
          <w:lang w:val="kk-KZ"/>
        </w:rPr>
      </w:pPr>
      <w:r w:rsidRPr="00795FC2">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4636CB24"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3F1BF9A6" w14:textId="77777777" w:rsidR="00795FC2" w:rsidRPr="00795FC2" w:rsidRDefault="00795FC2" w:rsidP="00795FC2">
      <w:pPr>
        <w:spacing w:after="0" w:line="240" w:lineRule="auto"/>
        <w:ind w:left="1" w:hanging="1"/>
        <w:contextualSpacing/>
        <w:rPr>
          <w:rFonts w:ascii="Times New Roman" w:hAnsi="Times New Roman" w:cs="Times New Roman"/>
          <w:sz w:val="20"/>
          <w:szCs w:val="20"/>
          <w:lang w:val="kk-KZ"/>
        </w:rPr>
      </w:pPr>
      <w:r w:rsidRPr="00795FC2">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F45196A" w14:textId="77777777" w:rsidR="00795FC2" w:rsidRPr="00795FC2" w:rsidRDefault="00795FC2" w:rsidP="00795FC2">
      <w:pPr>
        <w:spacing w:after="0" w:line="240" w:lineRule="auto"/>
        <w:ind w:left="1" w:hanging="1"/>
        <w:contextualSpacing/>
        <w:rPr>
          <w:rFonts w:ascii="Times New Roman" w:hAnsi="Times New Roman" w:cs="Times New Roman"/>
          <w:sz w:val="20"/>
          <w:szCs w:val="20"/>
          <w:lang w:val="kk-KZ"/>
        </w:rPr>
      </w:pPr>
      <w:bookmarkStart w:id="2" w:name="_Hlk145168752"/>
      <w:r w:rsidRPr="00795FC2">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08ECD59F"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00CBEDA3"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2A683486"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 xml:space="preserve">9. Стивен П. Роббинс, Тимати А. Джадж </w:t>
      </w:r>
    </w:p>
    <w:p w14:paraId="7AB3B5E5"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B5606E4"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10. Р. У. Гриффин Менеджмент = Management  - Астана: "Ұлттық аударма бюросы" ҚҚ, 2018 - 766 б.</w:t>
      </w:r>
    </w:p>
    <w:p w14:paraId="0E534241"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B2180E5"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F5A9D65"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1254FB1E" w14:textId="77777777" w:rsidR="00795FC2" w:rsidRPr="00795FC2" w:rsidRDefault="00795FC2" w:rsidP="00795FC2">
      <w:pPr>
        <w:spacing w:after="0" w:line="240" w:lineRule="auto"/>
        <w:rPr>
          <w:rFonts w:ascii="Times New Roman" w:hAnsi="Times New Roman" w:cs="Times New Roman"/>
          <w:sz w:val="20"/>
          <w:szCs w:val="20"/>
          <w:lang w:val="kk-KZ"/>
        </w:rPr>
      </w:pPr>
      <w:r w:rsidRPr="00795FC2">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6132760D" w14:textId="77777777" w:rsidR="00795FC2" w:rsidRPr="00795FC2" w:rsidRDefault="00795FC2" w:rsidP="00795FC2">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67E7CDDA" w14:textId="77777777" w:rsidR="00795FC2" w:rsidRPr="00795FC2" w:rsidRDefault="00795FC2" w:rsidP="00795FC2">
      <w:pPr>
        <w:spacing w:after="0" w:line="240" w:lineRule="auto"/>
        <w:rPr>
          <w:rFonts w:ascii="Times New Roman" w:hAnsi="Times New Roman" w:cs="Times New Roman"/>
          <w:b/>
          <w:bCs/>
          <w:color w:val="000000" w:themeColor="text1"/>
          <w:sz w:val="20"/>
          <w:szCs w:val="20"/>
          <w:lang w:val="kk-KZ"/>
        </w:rPr>
      </w:pPr>
      <w:r w:rsidRPr="00795FC2">
        <w:rPr>
          <w:rFonts w:ascii="Times New Roman" w:hAnsi="Times New Roman" w:cs="Times New Roman"/>
          <w:b/>
          <w:bCs/>
          <w:color w:val="000000" w:themeColor="text1"/>
          <w:sz w:val="20"/>
          <w:szCs w:val="20"/>
          <w:lang w:val="kk-KZ"/>
        </w:rPr>
        <w:t>Зерттеушілік инфрақұрылымы</w:t>
      </w:r>
    </w:p>
    <w:p w14:paraId="42D10B12" w14:textId="77777777" w:rsidR="00795FC2" w:rsidRPr="00795FC2" w:rsidRDefault="00795FC2" w:rsidP="00795FC2">
      <w:pPr>
        <w:spacing w:after="0" w:line="240" w:lineRule="auto"/>
        <w:rPr>
          <w:rFonts w:ascii="Times New Roman" w:hAnsi="Times New Roman" w:cs="Times New Roman"/>
          <w:color w:val="000000" w:themeColor="text1"/>
          <w:sz w:val="20"/>
          <w:szCs w:val="20"/>
          <w:lang w:val="kk-KZ"/>
        </w:rPr>
      </w:pPr>
      <w:r w:rsidRPr="00795FC2">
        <w:rPr>
          <w:rFonts w:ascii="Times New Roman" w:hAnsi="Times New Roman" w:cs="Times New Roman"/>
          <w:color w:val="000000" w:themeColor="text1"/>
          <w:sz w:val="20"/>
          <w:szCs w:val="20"/>
          <w:lang w:val="kk-KZ"/>
        </w:rPr>
        <w:t>1. Аудитория 215</w:t>
      </w:r>
    </w:p>
    <w:p w14:paraId="68A29A70" w14:textId="77777777" w:rsidR="00795FC2" w:rsidRPr="00795FC2" w:rsidRDefault="00795FC2" w:rsidP="00795FC2">
      <w:pPr>
        <w:spacing w:after="0" w:line="240" w:lineRule="auto"/>
        <w:rPr>
          <w:rFonts w:ascii="Times New Roman" w:hAnsi="Times New Roman" w:cs="Times New Roman"/>
          <w:color w:val="000000" w:themeColor="text1"/>
          <w:sz w:val="20"/>
          <w:szCs w:val="20"/>
          <w:lang w:val="kk-KZ"/>
        </w:rPr>
      </w:pPr>
      <w:r w:rsidRPr="00795FC2">
        <w:rPr>
          <w:rFonts w:ascii="Times New Roman" w:hAnsi="Times New Roman" w:cs="Times New Roman"/>
          <w:color w:val="000000" w:themeColor="text1"/>
          <w:sz w:val="20"/>
          <w:szCs w:val="20"/>
          <w:lang w:val="kk-KZ"/>
        </w:rPr>
        <w:t>2.  Дәріс залы - 5</w:t>
      </w:r>
    </w:p>
    <w:bookmarkEnd w:id="2"/>
    <w:p w14:paraId="410B9FEA" w14:textId="77777777" w:rsidR="00795FC2" w:rsidRPr="00795FC2" w:rsidRDefault="00795FC2" w:rsidP="00795FC2">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7602BD0E" w14:textId="77777777" w:rsidR="00795FC2" w:rsidRPr="00795FC2" w:rsidRDefault="00795FC2" w:rsidP="00795FC2">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795FC2">
        <w:rPr>
          <w:rFonts w:ascii="Times New Roman" w:hAnsi="Times New Roman" w:cs="Times New Roman"/>
          <w:b/>
          <w:bCs/>
          <w:color w:val="000000"/>
          <w:sz w:val="20"/>
          <w:szCs w:val="20"/>
          <w:lang w:val="kk-KZ"/>
        </w:rPr>
        <w:t xml:space="preserve">Интернет-ресурстар </w:t>
      </w:r>
    </w:p>
    <w:p w14:paraId="621BB540" w14:textId="77777777" w:rsidR="00795FC2" w:rsidRPr="00795FC2" w:rsidRDefault="00795FC2" w:rsidP="00795FC2">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795FC2">
        <w:rPr>
          <w:rFonts w:ascii="Times New Roman" w:hAnsi="Times New Roman" w:cs="Times New Roman"/>
          <w:color w:val="000000" w:themeColor="text1"/>
          <w:sz w:val="20"/>
          <w:szCs w:val="20"/>
          <w:lang w:val="kk-KZ"/>
        </w:rPr>
        <w:t>1.URL: </w:t>
      </w:r>
      <w:hyperlink r:id="rId8" w:tgtFrame="_blank" w:history="1">
        <w:r w:rsidRPr="00795FC2">
          <w:rPr>
            <w:rFonts w:ascii="Times New Roman" w:hAnsi="Times New Roman" w:cs="Times New Roman"/>
            <w:color w:val="000000" w:themeColor="text1"/>
            <w:sz w:val="20"/>
            <w:szCs w:val="20"/>
            <w:u w:val="single"/>
            <w:lang w:val="kk-KZ"/>
          </w:rPr>
          <w:t>https://urait.ru/bcode/535867</w:t>
        </w:r>
      </w:hyperlink>
    </w:p>
    <w:p w14:paraId="5C053922" w14:textId="77777777" w:rsidR="00795FC2" w:rsidRPr="00795FC2" w:rsidRDefault="00795FC2" w:rsidP="00795FC2">
      <w:pPr>
        <w:tabs>
          <w:tab w:val="left" w:pos="0"/>
        </w:tabs>
        <w:spacing w:after="0" w:line="240" w:lineRule="auto"/>
        <w:ind w:left="765"/>
        <w:contextualSpacing/>
        <w:rPr>
          <w:rFonts w:ascii="Times New Roman" w:hAnsi="Times New Roman" w:cs="Times New Roman"/>
          <w:b/>
          <w:bCs/>
          <w:sz w:val="20"/>
          <w:szCs w:val="20"/>
          <w:lang w:val="kk-KZ"/>
        </w:rPr>
      </w:pPr>
      <w:r w:rsidRPr="00795FC2">
        <w:rPr>
          <w:rFonts w:ascii="Times New Roman" w:hAnsi="Times New Roman" w:cs="Times New Roman"/>
          <w:sz w:val="20"/>
          <w:szCs w:val="20"/>
          <w:lang w:val="kk-KZ"/>
        </w:rPr>
        <w:t>2.</w:t>
      </w:r>
      <w:hyperlink r:id="rId9" w:history="1">
        <w:r w:rsidRPr="00795FC2">
          <w:rPr>
            <w:rFonts w:ascii="Times New Roman" w:hAnsi="Times New Roman" w:cs="Times New Roman"/>
            <w:color w:val="0000FF"/>
            <w:sz w:val="20"/>
            <w:szCs w:val="20"/>
            <w:u w:val="single"/>
          </w:rPr>
          <w:t>https://urait.ru/bcode/544646</w:t>
        </w:r>
      </w:hyperlink>
      <w:r w:rsidRPr="00795FC2">
        <w:rPr>
          <w:rFonts w:ascii="Times New Roman" w:hAnsi="Times New Roman" w:cs="Times New Roman"/>
          <w:color w:val="000000" w:themeColor="text1"/>
          <w:sz w:val="20"/>
          <w:szCs w:val="20"/>
        </w:rPr>
        <w:t> </w:t>
      </w:r>
    </w:p>
    <w:bookmarkEnd w:id="1"/>
    <w:p w14:paraId="687F0CD3" w14:textId="77777777" w:rsidR="00F12C76" w:rsidRPr="00175F0F" w:rsidRDefault="00F12C76" w:rsidP="006C0B77">
      <w:pPr>
        <w:spacing w:after="0"/>
        <w:ind w:firstLine="709"/>
        <w:jc w:val="both"/>
        <w:rPr>
          <w:lang w:val="kk-KZ"/>
        </w:rPr>
      </w:pPr>
    </w:p>
    <w:sectPr w:rsidR="00F12C76" w:rsidRPr="00175F0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0302B078"/>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12723F"/>
    <w:multiLevelType w:val="multilevel"/>
    <w:tmpl w:val="7088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76C24F15"/>
    <w:multiLevelType w:val="hybridMultilevel"/>
    <w:tmpl w:val="AF7C9FF6"/>
    <w:lvl w:ilvl="0" w:tplc="3244BBD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F164BE"/>
    <w:multiLevelType w:val="hybridMultilevel"/>
    <w:tmpl w:val="95B01EC6"/>
    <w:lvl w:ilvl="0" w:tplc="00342CDE">
      <w:start w:val="7"/>
      <w:numFmt w:val="decimal"/>
      <w:lvlText w:val="%1"/>
      <w:lvlJc w:val="left"/>
      <w:pPr>
        <w:ind w:left="1800" w:hanging="360"/>
      </w:pPr>
      <w:rPr>
        <w:rFonts w:eastAsiaTheme="minorEastAsia"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7FF3745B"/>
    <w:multiLevelType w:val="multilevel"/>
    <w:tmpl w:val="2C9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35136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482527">
    <w:abstractNumId w:val="6"/>
  </w:num>
  <w:num w:numId="3" w16cid:durableId="1489445086">
    <w:abstractNumId w:val="1"/>
  </w:num>
  <w:num w:numId="4" w16cid:durableId="1321692177">
    <w:abstractNumId w:val="5"/>
  </w:num>
  <w:num w:numId="5" w16cid:durableId="58947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238870">
    <w:abstractNumId w:val="7"/>
  </w:num>
  <w:num w:numId="7" w16cid:durableId="1669289758">
    <w:abstractNumId w:val="2"/>
  </w:num>
  <w:num w:numId="8" w16cid:durableId="144195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A1"/>
    <w:rsid w:val="00175F0F"/>
    <w:rsid w:val="001B60A1"/>
    <w:rsid w:val="00487A61"/>
    <w:rsid w:val="00636E56"/>
    <w:rsid w:val="00655355"/>
    <w:rsid w:val="0067465D"/>
    <w:rsid w:val="006C0B77"/>
    <w:rsid w:val="006F1C33"/>
    <w:rsid w:val="00795FC2"/>
    <w:rsid w:val="008242FF"/>
    <w:rsid w:val="00870751"/>
    <w:rsid w:val="00922C48"/>
    <w:rsid w:val="009C6C42"/>
    <w:rsid w:val="00A51D55"/>
    <w:rsid w:val="00B915B7"/>
    <w:rsid w:val="00E925B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882A"/>
  <w15:chartTrackingRefBased/>
  <w15:docId w15:val="{908174C8-A5BA-4443-BCE2-C387F190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355"/>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175F0F"/>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17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36225">
      <w:bodyDiv w:val="1"/>
      <w:marLeft w:val="0"/>
      <w:marRight w:val="0"/>
      <w:marTop w:val="0"/>
      <w:marBottom w:val="0"/>
      <w:divBdr>
        <w:top w:val="none" w:sz="0" w:space="0" w:color="auto"/>
        <w:left w:val="none" w:sz="0" w:space="0" w:color="auto"/>
        <w:bottom w:val="none" w:sz="0" w:space="0" w:color="auto"/>
        <w:right w:val="none" w:sz="0" w:space="0" w:color="auto"/>
      </w:divBdr>
    </w:div>
    <w:div w:id="687871526">
      <w:bodyDiv w:val="1"/>
      <w:marLeft w:val="0"/>
      <w:marRight w:val="0"/>
      <w:marTop w:val="0"/>
      <w:marBottom w:val="0"/>
      <w:divBdr>
        <w:top w:val="none" w:sz="0" w:space="0" w:color="auto"/>
        <w:left w:val="none" w:sz="0" w:space="0" w:color="auto"/>
        <w:bottom w:val="none" w:sz="0" w:space="0" w:color="auto"/>
        <w:right w:val="none" w:sz="0" w:space="0" w:color="auto"/>
      </w:divBdr>
    </w:div>
    <w:div w:id="1113211585">
      <w:bodyDiv w:val="1"/>
      <w:marLeft w:val="0"/>
      <w:marRight w:val="0"/>
      <w:marTop w:val="0"/>
      <w:marBottom w:val="0"/>
      <w:divBdr>
        <w:top w:val="none" w:sz="0" w:space="0" w:color="auto"/>
        <w:left w:val="none" w:sz="0" w:space="0" w:color="auto"/>
        <w:bottom w:val="none" w:sz="0" w:space="0" w:color="auto"/>
        <w:right w:val="none" w:sz="0" w:space="0" w:color="auto"/>
      </w:divBdr>
    </w:div>
    <w:div w:id="16238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11" Type="http://schemas.openxmlformats.org/officeDocument/2006/relationships/theme" Target="theme/theme1.xml"/><Relationship Id="rId5" Type="http://schemas.openxmlformats.org/officeDocument/2006/relationships/hyperlink" Target="https://urait.ru/bcode/5358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8</cp:revision>
  <dcterms:created xsi:type="dcterms:W3CDTF">2022-06-23T10:32:00Z</dcterms:created>
  <dcterms:modified xsi:type="dcterms:W3CDTF">2024-09-06T10:05:00Z</dcterms:modified>
</cp:coreProperties>
</file>